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D63FE" w14:textId="77777777" w:rsidR="00716288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1FA1B8CE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1A3B6CC9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74C92C77" w14:textId="6F2D743B" w:rsidR="00F06272" w:rsidRPr="00823E20" w:rsidRDefault="00EA4489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 xml:space="preserve">Eine </w:t>
      </w:r>
      <w:r w:rsidR="00D27C97">
        <w:rPr>
          <w:rFonts w:ascii="Raleway" w:hAnsi="Raleway"/>
          <w:b/>
          <w:sz w:val="20"/>
        </w:rPr>
        <w:t>starke</w:t>
      </w:r>
      <w:r>
        <w:rPr>
          <w:rFonts w:ascii="Raleway" w:hAnsi="Raleway"/>
          <w:b/>
          <w:sz w:val="20"/>
        </w:rPr>
        <w:t xml:space="preserve"> Marke für </w:t>
      </w:r>
      <w:r w:rsidR="00D27C97">
        <w:rPr>
          <w:rFonts w:ascii="Raleway" w:hAnsi="Raleway"/>
          <w:b/>
          <w:sz w:val="20"/>
        </w:rPr>
        <w:t>ein starkes Konzept</w:t>
      </w:r>
    </w:p>
    <w:p w14:paraId="64BBBC14" w14:textId="11AD0750" w:rsidR="00F06272" w:rsidRDefault="00EA4489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 xml:space="preserve">Lingner Marketing setzt die Produktmarke </w:t>
      </w:r>
      <w:proofErr w:type="spellStart"/>
      <w:r>
        <w:rPr>
          <w:rFonts w:ascii="Raleway" w:hAnsi="Raleway"/>
          <w:b/>
          <w:sz w:val="24"/>
          <w:szCs w:val="24"/>
        </w:rPr>
        <w:t>takerspace</w:t>
      </w:r>
      <w:proofErr w:type="spellEnd"/>
      <w:r>
        <w:rPr>
          <w:rFonts w:ascii="Raleway" w:hAnsi="Raleway"/>
          <w:b/>
          <w:sz w:val="24"/>
          <w:szCs w:val="24"/>
        </w:rPr>
        <w:t xml:space="preserve"> in Szene</w:t>
      </w:r>
    </w:p>
    <w:p w14:paraId="112B2602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3F5DCCEE" w14:textId="09CC66F0" w:rsidR="00F06272" w:rsidRDefault="00EA4489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 xml:space="preserve">Für </w:t>
      </w:r>
      <w:r w:rsidR="00682C68">
        <w:rPr>
          <w:rFonts w:ascii="Raleway" w:hAnsi="Raleway"/>
          <w:i/>
          <w:szCs w:val="22"/>
        </w:rPr>
        <w:t>ihren</w:t>
      </w:r>
      <w:r>
        <w:rPr>
          <w:rFonts w:ascii="Raleway" w:hAnsi="Raleway"/>
          <w:i/>
          <w:szCs w:val="22"/>
        </w:rPr>
        <w:t xml:space="preserve"> Kunden </w:t>
      </w:r>
      <w:proofErr w:type="spellStart"/>
      <w:r>
        <w:rPr>
          <w:rFonts w:ascii="Raleway" w:hAnsi="Raleway"/>
          <w:i/>
          <w:szCs w:val="22"/>
        </w:rPr>
        <w:t>trend</w:t>
      </w:r>
      <w:proofErr w:type="spellEnd"/>
      <w:r>
        <w:rPr>
          <w:rFonts w:ascii="Raleway" w:hAnsi="Raleway"/>
          <w:i/>
          <w:szCs w:val="22"/>
        </w:rPr>
        <w:t xml:space="preserve"> </w:t>
      </w:r>
      <w:proofErr w:type="spellStart"/>
      <w:r w:rsidR="00CA566B">
        <w:rPr>
          <w:rFonts w:ascii="Raleway" w:hAnsi="Raleway"/>
          <w:i/>
          <w:szCs w:val="22"/>
        </w:rPr>
        <w:t>interior</w:t>
      </w:r>
      <w:proofErr w:type="spellEnd"/>
      <w:r>
        <w:rPr>
          <w:rFonts w:ascii="Raleway" w:hAnsi="Raleway"/>
          <w:i/>
          <w:szCs w:val="22"/>
        </w:rPr>
        <w:t xml:space="preserve"> entwickelte die Kreativagentur Lingner Marketing </w:t>
      </w:r>
      <w:r w:rsidR="002654CE">
        <w:rPr>
          <w:rFonts w:ascii="Raleway" w:hAnsi="Raleway"/>
          <w:i/>
          <w:szCs w:val="22"/>
        </w:rPr>
        <w:t xml:space="preserve">eine starke Produktmarke </w:t>
      </w:r>
      <w:r>
        <w:rPr>
          <w:rFonts w:ascii="Raleway" w:hAnsi="Raleway"/>
          <w:i/>
          <w:szCs w:val="22"/>
        </w:rPr>
        <w:t xml:space="preserve">für das Schulmöbelkonzept </w:t>
      </w:r>
      <w:proofErr w:type="spellStart"/>
      <w:r>
        <w:rPr>
          <w:rFonts w:ascii="Raleway" w:hAnsi="Raleway"/>
          <w:i/>
          <w:szCs w:val="22"/>
        </w:rPr>
        <w:t>takerspace</w:t>
      </w:r>
      <w:proofErr w:type="spellEnd"/>
      <w:r>
        <w:rPr>
          <w:rFonts w:ascii="Raleway" w:hAnsi="Raleway"/>
          <w:i/>
          <w:szCs w:val="22"/>
        </w:rPr>
        <w:t xml:space="preserve">. Pünktlich zur Messe didacta </w:t>
      </w:r>
      <w:r w:rsidR="002654CE">
        <w:rPr>
          <w:rFonts w:ascii="Raleway" w:hAnsi="Raleway"/>
          <w:i/>
          <w:szCs w:val="22"/>
        </w:rPr>
        <w:t xml:space="preserve">wurde die Marke mit einer ansprechenden Landingpage und passenden Werbemitteln enthüllt. </w:t>
      </w:r>
    </w:p>
    <w:p w14:paraId="0C8B94C4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61D6CF8F" w14:textId="4378394F"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251B83">
        <w:rPr>
          <w:rFonts w:ascii="Raleway" w:hAnsi="Raleway"/>
          <w:szCs w:val="22"/>
        </w:rPr>
        <w:t>Juni</w:t>
      </w:r>
      <w:r>
        <w:rPr>
          <w:rFonts w:ascii="Raleway" w:hAnsi="Raleway"/>
          <w:szCs w:val="22"/>
        </w:rPr>
        <w:t xml:space="preserve"> 202</w:t>
      </w:r>
      <w:r w:rsidR="00251B83">
        <w:rPr>
          <w:rFonts w:ascii="Raleway" w:hAnsi="Raleway"/>
          <w:szCs w:val="22"/>
        </w:rPr>
        <w:t>4</w:t>
      </w:r>
      <w:r>
        <w:rPr>
          <w:rFonts w:ascii="Raleway" w:hAnsi="Raleway"/>
          <w:szCs w:val="22"/>
        </w:rPr>
        <w:t xml:space="preserve"> – </w:t>
      </w:r>
      <w:r w:rsidR="00C96704">
        <w:rPr>
          <w:rFonts w:ascii="Raleway" w:hAnsi="Raleway"/>
          <w:szCs w:val="22"/>
        </w:rPr>
        <w:t xml:space="preserve">Hinter dem Schulmöbelkonzept </w:t>
      </w:r>
      <w:proofErr w:type="spellStart"/>
      <w:r w:rsidR="00C96704">
        <w:rPr>
          <w:rFonts w:ascii="Raleway" w:hAnsi="Raleway"/>
          <w:szCs w:val="22"/>
        </w:rPr>
        <w:t>takerspace</w:t>
      </w:r>
      <w:proofErr w:type="spellEnd"/>
      <w:r w:rsidR="00C96704">
        <w:rPr>
          <w:rFonts w:ascii="Raleway" w:hAnsi="Raleway"/>
          <w:szCs w:val="22"/>
        </w:rPr>
        <w:t xml:space="preserve"> des Innenausbau-Spezialisten </w:t>
      </w:r>
      <w:proofErr w:type="spellStart"/>
      <w:r w:rsidR="00C96704">
        <w:rPr>
          <w:rFonts w:ascii="Raleway" w:hAnsi="Raleway"/>
          <w:szCs w:val="22"/>
        </w:rPr>
        <w:t>trend</w:t>
      </w:r>
      <w:proofErr w:type="spellEnd"/>
      <w:r w:rsidR="00C96704">
        <w:rPr>
          <w:rFonts w:ascii="Raleway" w:hAnsi="Raleway"/>
          <w:szCs w:val="22"/>
        </w:rPr>
        <w:t xml:space="preserve"> </w:t>
      </w:r>
      <w:proofErr w:type="spellStart"/>
      <w:r w:rsidR="00CA566B">
        <w:rPr>
          <w:rFonts w:ascii="Raleway" w:hAnsi="Raleway"/>
          <w:szCs w:val="22"/>
        </w:rPr>
        <w:t>interior</w:t>
      </w:r>
      <w:proofErr w:type="spellEnd"/>
      <w:r w:rsidR="00C96704">
        <w:rPr>
          <w:rFonts w:ascii="Raleway" w:hAnsi="Raleway"/>
          <w:szCs w:val="22"/>
        </w:rPr>
        <w:t xml:space="preserve"> aus Greding verbergen sich mehr als nur Möbel. Vielmehr geht es darum, mit funktionalem Design Lernumgebungen zu schaffen, die eine verbesserte Lernkultur fördern. Der Ansatz dahinter: </w:t>
      </w:r>
      <w:r w:rsidR="00C96704" w:rsidRPr="00C96704">
        <w:rPr>
          <w:rFonts w:ascii="Raleway" w:hAnsi="Raleway"/>
          <w:szCs w:val="22"/>
        </w:rPr>
        <w:t>Die Pädagogik bestimmt das Design des Möbels</w:t>
      </w:r>
      <w:r w:rsidR="00C96704">
        <w:rPr>
          <w:rFonts w:ascii="Raleway" w:hAnsi="Raleway"/>
          <w:szCs w:val="22"/>
        </w:rPr>
        <w:t xml:space="preserve">, </w:t>
      </w:r>
      <w:r w:rsidR="00C96704" w:rsidRPr="00C96704">
        <w:rPr>
          <w:rFonts w:ascii="Raleway" w:hAnsi="Raleway"/>
          <w:szCs w:val="22"/>
        </w:rPr>
        <w:t>nicht das Möbel die Pädagogik.</w:t>
      </w:r>
      <w:r w:rsidR="00C96704">
        <w:rPr>
          <w:rFonts w:ascii="Raleway" w:hAnsi="Raleway"/>
          <w:szCs w:val="22"/>
        </w:rPr>
        <w:t xml:space="preserve"> </w:t>
      </w:r>
      <w:r w:rsidR="000131A7">
        <w:rPr>
          <w:rFonts w:ascii="Raleway" w:hAnsi="Raleway"/>
          <w:szCs w:val="22"/>
        </w:rPr>
        <w:t>S</w:t>
      </w:r>
      <w:r w:rsidR="00C96704">
        <w:rPr>
          <w:rFonts w:ascii="Raleway" w:hAnsi="Raleway"/>
          <w:szCs w:val="22"/>
        </w:rPr>
        <w:t xml:space="preserve">o </w:t>
      </w:r>
      <w:r w:rsidR="000131A7">
        <w:rPr>
          <w:rFonts w:ascii="Raleway" w:hAnsi="Raleway"/>
          <w:szCs w:val="22"/>
        </w:rPr>
        <w:t xml:space="preserve">entwickelte das Unternehmen </w:t>
      </w:r>
      <w:r w:rsidR="00C96704">
        <w:rPr>
          <w:rFonts w:ascii="Raleway" w:hAnsi="Raleway"/>
          <w:szCs w:val="22"/>
        </w:rPr>
        <w:t xml:space="preserve">wabenförmige Module in verschiedenen Größen, die flexibel angeordnet werden können und maximale Flexibilität bieten. </w:t>
      </w:r>
    </w:p>
    <w:p w14:paraId="30454345" w14:textId="77777777" w:rsidR="007B1124" w:rsidRDefault="007B1124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6769D9E9" w14:textId="594C90DD" w:rsidR="007B1124" w:rsidRDefault="007B1124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Um ein solch kreatives Konzept </w:t>
      </w:r>
      <w:r w:rsidR="000131A7">
        <w:rPr>
          <w:rFonts w:ascii="Raleway" w:hAnsi="Raleway"/>
          <w:szCs w:val="22"/>
        </w:rPr>
        <w:t xml:space="preserve">wirkungsvoll </w:t>
      </w:r>
      <w:r>
        <w:rPr>
          <w:rFonts w:ascii="Raleway" w:hAnsi="Raleway"/>
          <w:szCs w:val="22"/>
        </w:rPr>
        <w:t>in Szene zu setzen, brauchte es eine ebenso kreative wie starke Produktmarke. Die Kreativagentur Lingner Marketing aus Fürth nahm sich dieser Herausforderung an und er</w:t>
      </w:r>
      <w:r w:rsidR="00C96670">
        <w:rPr>
          <w:rFonts w:ascii="Raleway" w:hAnsi="Raleway"/>
          <w:szCs w:val="22"/>
        </w:rPr>
        <w:t>arbeite</w:t>
      </w:r>
      <w:r>
        <w:rPr>
          <w:rFonts w:ascii="Raleway" w:hAnsi="Raleway"/>
          <w:szCs w:val="22"/>
        </w:rPr>
        <w:t xml:space="preserve"> auf Basis eines gemeinsamen Markenworkshops mit </w:t>
      </w:r>
      <w:proofErr w:type="spellStart"/>
      <w:r>
        <w:rPr>
          <w:rFonts w:ascii="Raleway" w:hAnsi="Raleway"/>
          <w:szCs w:val="22"/>
        </w:rPr>
        <w:t>trend</w:t>
      </w:r>
      <w:proofErr w:type="spellEnd"/>
      <w:r>
        <w:rPr>
          <w:rFonts w:ascii="Raleway" w:hAnsi="Raleway"/>
          <w:szCs w:val="22"/>
        </w:rPr>
        <w:t xml:space="preserve"> </w:t>
      </w:r>
      <w:proofErr w:type="spellStart"/>
      <w:r w:rsidR="00CA566B">
        <w:rPr>
          <w:rFonts w:ascii="Raleway" w:hAnsi="Raleway"/>
          <w:szCs w:val="22"/>
        </w:rPr>
        <w:t>interior</w:t>
      </w:r>
      <w:proofErr w:type="spellEnd"/>
      <w:r>
        <w:rPr>
          <w:rFonts w:ascii="Raleway" w:hAnsi="Raleway"/>
          <w:szCs w:val="22"/>
        </w:rPr>
        <w:t xml:space="preserve"> ein</w:t>
      </w:r>
      <w:r w:rsidR="00C96670">
        <w:rPr>
          <w:rFonts w:ascii="Raleway" w:hAnsi="Raleway"/>
          <w:szCs w:val="22"/>
        </w:rPr>
        <w:t xml:space="preserve"> Markenprofil. Daraus entstand ein Logo, das </w:t>
      </w:r>
      <w:r w:rsidR="00FE1B2F">
        <w:rPr>
          <w:rFonts w:ascii="Raleway" w:hAnsi="Raleway"/>
          <w:szCs w:val="22"/>
        </w:rPr>
        <w:t xml:space="preserve">durch Klammern </w:t>
      </w:r>
      <w:r w:rsidR="00C96670">
        <w:rPr>
          <w:rFonts w:ascii="Raleway" w:hAnsi="Raleway"/>
          <w:szCs w:val="22"/>
        </w:rPr>
        <w:t xml:space="preserve">einerseits grafisch die Verbindung zum Unternehmenslogo aufbaut und andererseits die geschickte Raumnutzung zeigt. Der neu entwickelte Claim „Für ALLE, die Bildung leben.“ stellt die Brücke zur Zielgruppe her. </w:t>
      </w:r>
    </w:p>
    <w:p w14:paraId="19DA3ED1" w14:textId="77777777" w:rsidR="00C96670" w:rsidRDefault="00C96670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6FD0594B" w14:textId="70F6CDC9" w:rsidR="00FE1B2F" w:rsidRPr="00FE1B2F" w:rsidRDefault="00FE1B2F" w:rsidP="00F06272">
      <w:pPr>
        <w:spacing w:line="360" w:lineRule="auto"/>
        <w:ind w:right="1128"/>
        <w:jc w:val="both"/>
        <w:rPr>
          <w:rFonts w:ascii="Raleway" w:hAnsi="Raleway"/>
          <w:b/>
          <w:bCs/>
          <w:szCs w:val="22"/>
        </w:rPr>
      </w:pPr>
      <w:r>
        <w:rPr>
          <w:rFonts w:ascii="Raleway" w:hAnsi="Raleway"/>
          <w:b/>
          <w:bCs/>
          <w:szCs w:val="22"/>
        </w:rPr>
        <w:t>Vielbeachte Bühne für Markenlaunch</w:t>
      </w:r>
    </w:p>
    <w:p w14:paraId="25A189FF" w14:textId="0341EF87" w:rsidR="00D80570" w:rsidRPr="00F06272" w:rsidRDefault="00C96670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Darauf aufbauend entwickelte die Agentur eine Landingpage, die rechtzeitig zur </w:t>
      </w:r>
      <w:r w:rsidR="00D80570">
        <w:rPr>
          <w:rFonts w:ascii="Raleway" w:hAnsi="Raleway"/>
          <w:szCs w:val="22"/>
        </w:rPr>
        <w:t xml:space="preserve">führenden </w:t>
      </w:r>
      <w:r>
        <w:rPr>
          <w:rFonts w:ascii="Raleway" w:hAnsi="Raleway"/>
          <w:szCs w:val="22"/>
        </w:rPr>
        <w:t xml:space="preserve">Bildungsmesse didacta live ging und für den </w:t>
      </w:r>
      <w:r w:rsidR="000131A7">
        <w:rPr>
          <w:rFonts w:ascii="Raleway" w:hAnsi="Raleway"/>
          <w:szCs w:val="22"/>
        </w:rPr>
        <w:t>Markenl</w:t>
      </w:r>
      <w:r>
        <w:rPr>
          <w:rFonts w:ascii="Raleway" w:hAnsi="Raleway"/>
          <w:szCs w:val="22"/>
        </w:rPr>
        <w:t xml:space="preserve">aunch </w:t>
      </w:r>
      <w:r w:rsidR="000131A7">
        <w:rPr>
          <w:rFonts w:ascii="Raleway" w:hAnsi="Raleway"/>
          <w:szCs w:val="22"/>
        </w:rPr>
        <w:t>eine vielbeachtete</w:t>
      </w:r>
      <w:r>
        <w:rPr>
          <w:rFonts w:ascii="Raleway" w:hAnsi="Raleway"/>
          <w:szCs w:val="22"/>
        </w:rPr>
        <w:t xml:space="preserve"> Bühne bot. </w:t>
      </w:r>
      <w:r w:rsidR="00D030DD">
        <w:rPr>
          <w:rFonts w:ascii="Raleway" w:hAnsi="Raleway"/>
          <w:szCs w:val="22"/>
        </w:rPr>
        <w:t xml:space="preserve">Unter </w:t>
      </w:r>
      <w:hyperlink r:id="rId6" w:history="1">
        <w:r w:rsidR="00D030DD" w:rsidRPr="00D030DD">
          <w:rPr>
            <w:rStyle w:val="Hyperlink"/>
            <w:rFonts w:ascii="Raleway" w:hAnsi="Raleway"/>
            <w:szCs w:val="22"/>
          </w:rPr>
          <w:t>takerspace.org</w:t>
        </w:r>
      </w:hyperlink>
      <w:r>
        <w:rPr>
          <w:rFonts w:ascii="Raleway" w:hAnsi="Raleway"/>
          <w:szCs w:val="22"/>
        </w:rPr>
        <w:t xml:space="preserve"> werden nicht nur die Vorteile sowie erste Pilotprojekte vorgestellt, sondern es findet sich dort auch der Link zur 3D Planungsapp. Sie ermöglicht, mit Hilfe von </w:t>
      </w:r>
      <w:proofErr w:type="spellStart"/>
      <w:r>
        <w:rPr>
          <w:rFonts w:ascii="Raleway" w:hAnsi="Raleway"/>
          <w:szCs w:val="22"/>
        </w:rPr>
        <w:t>Augmented</w:t>
      </w:r>
      <w:proofErr w:type="spellEnd"/>
      <w:r>
        <w:rPr>
          <w:rFonts w:ascii="Raleway" w:hAnsi="Raleway"/>
          <w:szCs w:val="22"/>
        </w:rPr>
        <w:t xml:space="preserve"> Reality die einzelnen </w:t>
      </w:r>
      <w:r w:rsidR="000131A7" w:rsidRPr="000131A7">
        <w:rPr>
          <w:rFonts w:ascii="Raleway" w:hAnsi="Raleway"/>
          <w:szCs w:val="22"/>
        </w:rPr>
        <w:t xml:space="preserve">Module von </w:t>
      </w:r>
      <w:proofErr w:type="spellStart"/>
      <w:r w:rsidR="000131A7" w:rsidRPr="000131A7">
        <w:rPr>
          <w:rFonts w:ascii="Raleway" w:hAnsi="Raleway"/>
          <w:szCs w:val="22"/>
        </w:rPr>
        <w:t>takerspace</w:t>
      </w:r>
      <w:proofErr w:type="spellEnd"/>
      <w:r w:rsidR="000131A7" w:rsidRPr="000131A7">
        <w:rPr>
          <w:rFonts w:ascii="Raleway" w:hAnsi="Raleway"/>
          <w:szCs w:val="22"/>
        </w:rPr>
        <w:t xml:space="preserve"> in </w:t>
      </w:r>
      <w:r w:rsidR="000131A7">
        <w:rPr>
          <w:rFonts w:ascii="Raleway" w:hAnsi="Raleway"/>
          <w:szCs w:val="22"/>
        </w:rPr>
        <w:t xml:space="preserve">einem </w:t>
      </w:r>
      <w:r w:rsidR="000131A7" w:rsidRPr="000131A7">
        <w:rPr>
          <w:rFonts w:ascii="Raleway" w:hAnsi="Raleway"/>
          <w:szCs w:val="22"/>
        </w:rPr>
        <w:t xml:space="preserve">Raum </w:t>
      </w:r>
      <w:r w:rsidR="000131A7">
        <w:rPr>
          <w:rFonts w:ascii="Raleway" w:hAnsi="Raleway"/>
          <w:szCs w:val="22"/>
        </w:rPr>
        <w:t xml:space="preserve">zu </w:t>
      </w:r>
      <w:r w:rsidR="000131A7" w:rsidRPr="000131A7">
        <w:rPr>
          <w:rFonts w:ascii="Raleway" w:hAnsi="Raleway"/>
          <w:szCs w:val="22"/>
        </w:rPr>
        <w:t>simulieren.</w:t>
      </w:r>
      <w:r>
        <w:rPr>
          <w:rFonts w:ascii="Raleway" w:hAnsi="Raleway"/>
          <w:szCs w:val="22"/>
        </w:rPr>
        <w:t xml:space="preserve"> Passende Werbemittel</w:t>
      </w:r>
      <w:r w:rsidR="00CA566B">
        <w:rPr>
          <w:rFonts w:ascii="Raleway" w:hAnsi="Raleway"/>
          <w:szCs w:val="22"/>
        </w:rPr>
        <w:t>,</w:t>
      </w:r>
      <w:r>
        <w:rPr>
          <w:rFonts w:ascii="Raleway" w:hAnsi="Raleway"/>
          <w:szCs w:val="22"/>
        </w:rPr>
        <w:t xml:space="preserve"> wie ein Messeflyer sowie professionelle Messekleidung</w:t>
      </w:r>
      <w:r w:rsidR="00CA566B">
        <w:rPr>
          <w:rFonts w:ascii="Raleway" w:hAnsi="Raleway"/>
          <w:szCs w:val="22"/>
        </w:rPr>
        <w:t xml:space="preserve"> </w:t>
      </w:r>
      <w:r>
        <w:rPr>
          <w:rFonts w:ascii="Raleway" w:hAnsi="Raleway"/>
          <w:szCs w:val="22"/>
        </w:rPr>
        <w:t xml:space="preserve">rundeten </w:t>
      </w:r>
      <w:r>
        <w:rPr>
          <w:rFonts w:ascii="Raleway" w:hAnsi="Raleway"/>
          <w:szCs w:val="22"/>
        </w:rPr>
        <w:lastRenderedPageBreak/>
        <w:t xml:space="preserve">das Gesamtbild ab. </w:t>
      </w:r>
      <w:r w:rsidR="00D80570">
        <w:rPr>
          <w:rFonts w:ascii="Raleway" w:hAnsi="Raleway"/>
          <w:szCs w:val="22"/>
        </w:rPr>
        <w:t xml:space="preserve">„Lingner Marketing hat uns </w:t>
      </w:r>
      <w:r w:rsidR="00FE1B2F">
        <w:rPr>
          <w:rFonts w:ascii="Raleway" w:hAnsi="Raleway"/>
          <w:szCs w:val="22"/>
        </w:rPr>
        <w:t>zielführend beraten und uns genau die</w:t>
      </w:r>
      <w:r w:rsidR="00D80570">
        <w:rPr>
          <w:rFonts w:ascii="Raleway" w:hAnsi="Raleway"/>
          <w:szCs w:val="22"/>
        </w:rPr>
        <w:t xml:space="preserve"> </w:t>
      </w:r>
      <w:r w:rsidR="00FE1B2F">
        <w:rPr>
          <w:rFonts w:ascii="Raleway" w:hAnsi="Raleway"/>
          <w:szCs w:val="22"/>
        </w:rPr>
        <w:t>richtige</w:t>
      </w:r>
      <w:r w:rsidR="00D80570">
        <w:rPr>
          <w:rFonts w:ascii="Raleway" w:hAnsi="Raleway"/>
          <w:szCs w:val="22"/>
        </w:rPr>
        <w:t xml:space="preserve"> </w:t>
      </w:r>
      <w:r w:rsidR="00FE1B2F">
        <w:rPr>
          <w:rFonts w:ascii="Raleway" w:hAnsi="Raleway"/>
          <w:szCs w:val="22"/>
        </w:rPr>
        <w:t>Tool-Box</w:t>
      </w:r>
      <w:r w:rsidR="00D80570">
        <w:rPr>
          <w:rFonts w:ascii="Raleway" w:hAnsi="Raleway"/>
          <w:szCs w:val="22"/>
        </w:rPr>
        <w:t xml:space="preserve"> </w:t>
      </w:r>
      <w:r w:rsidR="00FE1B2F">
        <w:rPr>
          <w:rFonts w:ascii="Raleway" w:hAnsi="Raleway"/>
          <w:szCs w:val="22"/>
        </w:rPr>
        <w:t xml:space="preserve">an die Hand </w:t>
      </w:r>
      <w:r w:rsidR="00D80570">
        <w:rPr>
          <w:rFonts w:ascii="Raleway" w:hAnsi="Raleway"/>
          <w:szCs w:val="22"/>
        </w:rPr>
        <w:t xml:space="preserve">gegeben, damit wir unser Konzept </w:t>
      </w:r>
      <w:proofErr w:type="spellStart"/>
      <w:r w:rsidR="00D80570">
        <w:rPr>
          <w:rFonts w:ascii="Raleway" w:hAnsi="Raleway"/>
          <w:szCs w:val="22"/>
        </w:rPr>
        <w:t>takerspace</w:t>
      </w:r>
      <w:proofErr w:type="spellEnd"/>
      <w:r w:rsidR="00D80570">
        <w:rPr>
          <w:rFonts w:ascii="Raleway" w:hAnsi="Raleway"/>
          <w:szCs w:val="22"/>
        </w:rPr>
        <w:t xml:space="preserve"> als </w:t>
      </w:r>
      <w:r w:rsidR="00D030DD">
        <w:rPr>
          <w:rFonts w:ascii="Raleway" w:hAnsi="Raleway"/>
          <w:szCs w:val="22"/>
        </w:rPr>
        <w:t>eine</w:t>
      </w:r>
      <w:r w:rsidR="00D80570">
        <w:rPr>
          <w:rFonts w:ascii="Raleway" w:hAnsi="Raleway"/>
          <w:szCs w:val="22"/>
        </w:rPr>
        <w:t xml:space="preserve"> Innovation präsentieren können, die maximale Aufmerksamkeit verdient“, freut sich </w:t>
      </w:r>
      <w:r w:rsidR="00CA566B">
        <w:rPr>
          <w:rFonts w:ascii="Raleway" w:hAnsi="Raleway"/>
          <w:szCs w:val="22"/>
        </w:rPr>
        <w:t xml:space="preserve">Christian </w:t>
      </w:r>
      <w:proofErr w:type="spellStart"/>
      <w:r w:rsidR="00CA566B">
        <w:rPr>
          <w:rFonts w:ascii="Raleway" w:hAnsi="Raleway"/>
          <w:szCs w:val="22"/>
        </w:rPr>
        <w:t>Hilz</w:t>
      </w:r>
      <w:proofErr w:type="spellEnd"/>
      <w:r w:rsidR="00CA566B">
        <w:rPr>
          <w:rFonts w:ascii="Raleway" w:hAnsi="Raleway"/>
          <w:szCs w:val="22"/>
        </w:rPr>
        <w:t>, Geschäftsführer</w:t>
      </w:r>
      <w:r w:rsidR="00D80570">
        <w:rPr>
          <w:rFonts w:ascii="Raleway" w:hAnsi="Raleway"/>
          <w:szCs w:val="22"/>
        </w:rPr>
        <w:t xml:space="preserve"> </w:t>
      </w:r>
      <w:r w:rsidR="00CA566B">
        <w:rPr>
          <w:rFonts w:ascii="Raleway" w:hAnsi="Raleway"/>
          <w:szCs w:val="22"/>
        </w:rPr>
        <w:t>von</w:t>
      </w:r>
      <w:r w:rsidR="00D80570">
        <w:rPr>
          <w:rFonts w:ascii="Raleway" w:hAnsi="Raleway"/>
          <w:szCs w:val="22"/>
        </w:rPr>
        <w:t xml:space="preserve"> </w:t>
      </w:r>
      <w:proofErr w:type="spellStart"/>
      <w:r w:rsidR="00D80570">
        <w:rPr>
          <w:rFonts w:ascii="Raleway" w:hAnsi="Raleway"/>
          <w:szCs w:val="22"/>
        </w:rPr>
        <w:t>trend</w:t>
      </w:r>
      <w:proofErr w:type="spellEnd"/>
      <w:r w:rsidR="00D80570">
        <w:rPr>
          <w:rFonts w:ascii="Raleway" w:hAnsi="Raleway"/>
          <w:szCs w:val="22"/>
        </w:rPr>
        <w:t xml:space="preserve"> </w:t>
      </w:r>
      <w:proofErr w:type="spellStart"/>
      <w:r w:rsidR="00CA566B">
        <w:rPr>
          <w:rFonts w:ascii="Raleway" w:hAnsi="Raleway"/>
          <w:szCs w:val="22"/>
        </w:rPr>
        <w:t>interior</w:t>
      </w:r>
      <w:proofErr w:type="spellEnd"/>
      <w:r w:rsidR="00D80570">
        <w:rPr>
          <w:rFonts w:ascii="Raleway" w:hAnsi="Raleway"/>
          <w:szCs w:val="22"/>
        </w:rPr>
        <w:t xml:space="preserve">. </w:t>
      </w:r>
    </w:p>
    <w:p w14:paraId="69B245E0" w14:textId="3A6AAE92" w:rsidR="00344EE1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0FA3D042" w14:textId="6BEDF2A7" w:rsidR="00D80570" w:rsidRDefault="00D030DD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finden Interessierte auch unter: </w:t>
      </w:r>
      <w:hyperlink r:id="rId7" w:history="1">
        <w:r w:rsidRPr="00FA4A1A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14:paraId="3ED4BB40" w14:textId="77777777" w:rsidR="00D030DD" w:rsidRPr="00F06272" w:rsidRDefault="00D030DD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42B7A231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19D611A3" w14:textId="77777777"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446F59E7" w14:textId="77777777"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14:paraId="7ED8DBE4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6078A606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0F86191D" w14:textId="77777777"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14:paraId="267E145A" w14:textId="2243206E" w:rsidR="00F06272" w:rsidRDefault="00F06272" w:rsidP="00F06272">
      <w:pPr>
        <w:ind w:right="1128"/>
        <w:rPr>
          <w:rFonts w:ascii="Raleway" w:hAnsi="Raleway"/>
          <w:bCs/>
        </w:rPr>
      </w:pPr>
    </w:p>
    <w:p w14:paraId="20E2F7E5" w14:textId="08F21CFD" w:rsidR="001E1F36" w:rsidRPr="001E1F36" w:rsidRDefault="001E1F36" w:rsidP="00F06272">
      <w:pPr>
        <w:ind w:right="1128"/>
        <w:rPr>
          <w:rFonts w:ascii="Raleway" w:hAnsi="Raleway"/>
          <w:bCs/>
        </w:rPr>
      </w:pPr>
      <w:r>
        <w:rPr>
          <w:rFonts w:ascii="Raleway" w:hAnsi="Raleway"/>
          <w:bCs/>
        </w:rPr>
        <w:t xml:space="preserve">Bildrechte: </w:t>
      </w:r>
      <w:proofErr w:type="spellStart"/>
      <w:r>
        <w:rPr>
          <w:rFonts w:ascii="Raleway" w:hAnsi="Raleway"/>
          <w:bCs/>
        </w:rPr>
        <w:t>trend</w:t>
      </w:r>
      <w:proofErr w:type="spellEnd"/>
      <w:r>
        <w:rPr>
          <w:rFonts w:ascii="Raleway" w:hAnsi="Raleway"/>
          <w:bCs/>
        </w:rPr>
        <w:t xml:space="preserve"> </w:t>
      </w:r>
      <w:proofErr w:type="spellStart"/>
      <w:r>
        <w:rPr>
          <w:rFonts w:ascii="Raleway" w:hAnsi="Raleway"/>
          <w:bCs/>
        </w:rPr>
        <w:t>interior</w:t>
      </w:r>
      <w:proofErr w:type="spellEnd"/>
      <w:r>
        <w:rPr>
          <w:rFonts w:ascii="Raleway" w:hAnsi="Raleway"/>
          <w:bCs/>
        </w:rPr>
        <w:t xml:space="preserve"> </w:t>
      </w:r>
    </w:p>
    <w:p w14:paraId="6870BD2E" w14:textId="628066C0" w:rsidR="001E1F36" w:rsidRPr="001E1F36" w:rsidRDefault="001E1F36" w:rsidP="001E1F36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rFonts w:ascii="Times New Roman" w:hAnsi="Times New Roman"/>
          <w:sz w:val="24"/>
          <w:szCs w:val="24"/>
        </w:rPr>
      </w:pPr>
      <w:r w:rsidRPr="001E1F3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3EE4F9C" wp14:editId="4B4EC3FE">
            <wp:extent cx="3075634" cy="2160000"/>
            <wp:effectExtent l="0" t="0" r="0" b="0"/>
            <wp:docPr id="491904317" name="Grafik 1" descr="Ein Bild, das Ausstellung, Im Haus, Mobiliar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904317" name="Grafik 1" descr="Ein Bild, das Ausstellung, Im Haus, Mobiliar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634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4664" w14:textId="01FB719D" w:rsidR="00F06272" w:rsidRPr="0044286C" w:rsidRDefault="001E1F36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  <w:szCs w:val="22"/>
        </w:rPr>
        <w:t xml:space="preserve">Markenlaunch auf der didacta: Lingner Marketing entwickelte für </w:t>
      </w:r>
      <w:r w:rsidR="00682C68">
        <w:rPr>
          <w:rFonts w:ascii="Raleway" w:hAnsi="Raleway"/>
          <w:i/>
          <w:szCs w:val="22"/>
        </w:rPr>
        <w:t>ihren</w:t>
      </w:r>
      <w:r>
        <w:rPr>
          <w:rFonts w:ascii="Raleway" w:hAnsi="Raleway"/>
          <w:i/>
          <w:szCs w:val="22"/>
        </w:rPr>
        <w:t xml:space="preserve"> Kunden </w:t>
      </w:r>
      <w:proofErr w:type="spellStart"/>
      <w:r>
        <w:rPr>
          <w:rFonts w:ascii="Raleway" w:hAnsi="Raleway"/>
          <w:i/>
          <w:szCs w:val="22"/>
        </w:rPr>
        <w:t>trend</w:t>
      </w:r>
      <w:proofErr w:type="spellEnd"/>
      <w:r>
        <w:rPr>
          <w:rFonts w:ascii="Raleway" w:hAnsi="Raleway"/>
          <w:i/>
          <w:szCs w:val="22"/>
        </w:rPr>
        <w:t xml:space="preserve"> </w:t>
      </w:r>
      <w:proofErr w:type="spellStart"/>
      <w:r>
        <w:rPr>
          <w:rFonts w:ascii="Raleway" w:hAnsi="Raleway"/>
          <w:i/>
          <w:szCs w:val="22"/>
        </w:rPr>
        <w:t>interior</w:t>
      </w:r>
      <w:proofErr w:type="spellEnd"/>
      <w:r>
        <w:rPr>
          <w:rFonts w:ascii="Raleway" w:hAnsi="Raleway"/>
          <w:i/>
          <w:szCs w:val="22"/>
        </w:rPr>
        <w:t xml:space="preserve"> eine starke Produktmarke für das Schulmöbelkonzept </w:t>
      </w:r>
      <w:proofErr w:type="spellStart"/>
      <w:r>
        <w:rPr>
          <w:rFonts w:ascii="Raleway" w:hAnsi="Raleway"/>
          <w:i/>
          <w:szCs w:val="22"/>
        </w:rPr>
        <w:t>takerspace</w:t>
      </w:r>
      <w:proofErr w:type="spellEnd"/>
      <w:r>
        <w:rPr>
          <w:rFonts w:ascii="Raleway" w:hAnsi="Raleway"/>
          <w:i/>
          <w:szCs w:val="22"/>
        </w:rPr>
        <w:t>.</w:t>
      </w:r>
    </w:p>
    <w:p w14:paraId="564749C9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07E68D99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1F153E25" w14:textId="77777777" w:rsidR="001E1F36" w:rsidRDefault="001E1F36" w:rsidP="00F26C2B">
      <w:pPr>
        <w:ind w:right="1128"/>
        <w:rPr>
          <w:rFonts w:ascii="Raleway" w:hAnsi="Raleway"/>
          <w:b/>
        </w:rPr>
      </w:pPr>
    </w:p>
    <w:p w14:paraId="32D2D770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5D9FA7A5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lastRenderedPageBreak/>
        <w:t>Pressekontakt:</w:t>
      </w:r>
    </w:p>
    <w:p w14:paraId="50EF5B7A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09953ECD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9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14:paraId="3D96EC08" w14:textId="77777777"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934ED2">
      <w:headerReference w:type="default" r:id="rId10"/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477CF" w14:textId="77777777" w:rsidR="00A817C7" w:rsidRDefault="00A817C7" w:rsidP="00F26C2B">
      <w:r>
        <w:separator/>
      </w:r>
    </w:p>
  </w:endnote>
  <w:endnote w:type="continuationSeparator" w:id="0">
    <w:p w14:paraId="136D9EFC" w14:textId="77777777" w:rsidR="00A817C7" w:rsidRDefault="00A817C7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4856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Content>
              <w:p w14:paraId="19299896" w14:textId="77777777"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14:paraId="6BCF6E0F" w14:textId="77777777"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F0A42" w14:textId="77777777" w:rsidR="00A817C7" w:rsidRDefault="00A817C7" w:rsidP="00F26C2B">
      <w:r>
        <w:separator/>
      </w:r>
    </w:p>
  </w:footnote>
  <w:footnote w:type="continuationSeparator" w:id="0">
    <w:p w14:paraId="15EEC4B8" w14:textId="77777777" w:rsidR="00A817C7" w:rsidRDefault="00A817C7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B905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838F16" wp14:editId="3A1505CD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80"/>
    <w:rsid w:val="000131A7"/>
    <w:rsid w:val="00025AB4"/>
    <w:rsid w:val="000A1829"/>
    <w:rsid w:val="000B79D0"/>
    <w:rsid w:val="000C5ED0"/>
    <w:rsid w:val="001D22B3"/>
    <w:rsid w:val="001E1F36"/>
    <w:rsid w:val="00251B83"/>
    <w:rsid w:val="002654CE"/>
    <w:rsid w:val="00305B02"/>
    <w:rsid w:val="00331EAA"/>
    <w:rsid w:val="00344EE1"/>
    <w:rsid w:val="003A3D9B"/>
    <w:rsid w:val="003E0780"/>
    <w:rsid w:val="004E042B"/>
    <w:rsid w:val="00513780"/>
    <w:rsid w:val="00666379"/>
    <w:rsid w:val="00682C68"/>
    <w:rsid w:val="006B59A2"/>
    <w:rsid w:val="00716288"/>
    <w:rsid w:val="0074145F"/>
    <w:rsid w:val="007A79BB"/>
    <w:rsid w:val="007B1124"/>
    <w:rsid w:val="007B35B9"/>
    <w:rsid w:val="007F431D"/>
    <w:rsid w:val="00814284"/>
    <w:rsid w:val="00873D20"/>
    <w:rsid w:val="008E28B7"/>
    <w:rsid w:val="00934ED2"/>
    <w:rsid w:val="00996601"/>
    <w:rsid w:val="009A7E76"/>
    <w:rsid w:val="009C28D0"/>
    <w:rsid w:val="00A133D5"/>
    <w:rsid w:val="00A20E8B"/>
    <w:rsid w:val="00A6476D"/>
    <w:rsid w:val="00A817C7"/>
    <w:rsid w:val="00AA1BCD"/>
    <w:rsid w:val="00B01EA5"/>
    <w:rsid w:val="00BF3A3C"/>
    <w:rsid w:val="00C91ECE"/>
    <w:rsid w:val="00C96670"/>
    <w:rsid w:val="00C96704"/>
    <w:rsid w:val="00CA566B"/>
    <w:rsid w:val="00CA6FD6"/>
    <w:rsid w:val="00D030DD"/>
    <w:rsid w:val="00D21958"/>
    <w:rsid w:val="00D27C97"/>
    <w:rsid w:val="00D44054"/>
    <w:rsid w:val="00D80570"/>
    <w:rsid w:val="00E70201"/>
    <w:rsid w:val="00EA4489"/>
    <w:rsid w:val="00EB1AFD"/>
    <w:rsid w:val="00F06272"/>
    <w:rsid w:val="00F11537"/>
    <w:rsid w:val="00F26C2B"/>
    <w:rsid w:val="00FE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CE2"/>
  <w14:defaultImageDpi w14:val="32767"/>
  <w15:chartTrackingRefBased/>
  <w15:docId w15:val="{6107DEC5-C602-4FA5-A70B-841036A7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ingner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kerspace.org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nja.nuernberger@lingn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512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tanja.nuernberger@tn-text.de</cp:lastModifiedBy>
  <cp:revision>12</cp:revision>
  <dcterms:created xsi:type="dcterms:W3CDTF">2024-04-26T09:26:00Z</dcterms:created>
  <dcterms:modified xsi:type="dcterms:W3CDTF">2024-06-06T07:17:00Z</dcterms:modified>
</cp:coreProperties>
</file>