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0A42E3" w:rsidRDefault="000A42E3" w:rsidP="000A42E3">
      <w:pPr>
        <w:ind w:right="1128"/>
        <w:rPr>
          <w:rFonts w:ascii="Raleway" w:hAnsi="Raleway"/>
          <w:b/>
        </w:rPr>
      </w:pPr>
    </w:p>
    <w:p w:rsidR="000A42E3" w:rsidRPr="00823E20" w:rsidRDefault="00E72A04" w:rsidP="000A42E3">
      <w:pPr>
        <w:spacing w:line="360" w:lineRule="auto"/>
        <w:ind w:right="1128"/>
        <w:jc w:val="both"/>
        <w:rPr>
          <w:rFonts w:ascii="Raleway" w:hAnsi="Raleway"/>
          <w:b/>
          <w:sz w:val="20"/>
        </w:rPr>
      </w:pPr>
      <w:r>
        <w:rPr>
          <w:rFonts w:ascii="Raleway" w:hAnsi="Raleway"/>
          <w:b/>
          <w:sz w:val="20"/>
        </w:rPr>
        <w:t>Doppelt abgeräumt</w:t>
      </w:r>
    </w:p>
    <w:p w:rsidR="000A42E3" w:rsidRDefault="00E72A04" w:rsidP="000A42E3">
      <w:pPr>
        <w:spacing w:line="360" w:lineRule="auto"/>
        <w:ind w:right="1128"/>
        <w:jc w:val="both"/>
        <w:rPr>
          <w:rFonts w:ascii="Raleway" w:hAnsi="Raleway"/>
          <w:b/>
          <w:sz w:val="24"/>
          <w:szCs w:val="24"/>
        </w:rPr>
      </w:pPr>
      <w:r>
        <w:rPr>
          <w:rFonts w:ascii="Raleway" w:hAnsi="Raleway"/>
          <w:b/>
          <w:sz w:val="24"/>
          <w:szCs w:val="24"/>
        </w:rPr>
        <w:t>Lingner Marketing erhält gleich zwei Auszeichnungen beim German Brand Award</w:t>
      </w:r>
      <w:r w:rsidR="00BF1D4C">
        <w:rPr>
          <w:rFonts w:ascii="Raleway" w:hAnsi="Raleway"/>
          <w:b/>
          <w:sz w:val="24"/>
          <w:szCs w:val="24"/>
        </w:rPr>
        <w:t xml:space="preserve"> 2022</w:t>
      </w:r>
    </w:p>
    <w:p w:rsidR="000A42E3" w:rsidRDefault="000A42E3" w:rsidP="000A42E3">
      <w:pPr>
        <w:spacing w:line="360" w:lineRule="auto"/>
        <w:ind w:right="1128"/>
        <w:jc w:val="both"/>
        <w:rPr>
          <w:rFonts w:ascii="Raleway" w:hAnsi="Raleway"/>
          <w:b/>
          <w:szCs w:val="22"/>
        </w:rPr>
      </w:pPr>
    </w:p>
    <w:p w:rsidR="000A42E3" w:rsidRDefault="000A42E3" w:rsidP="00A558A2">
      <w:pPr>
        <w:spacing w:line="360" w:lineRule="auto"/>
        <w:ind w:right="1128"/>
        <w:jc w:val="both"/>
        <w:rPr>
          <w:rFonts w:ascii="Raleway" w:hAnsi="Raleway"/>
          <w:i/>
          <w:szCs w:val="22"/>
        </w:rPr>
      </w:pPr>
      <w:r>
        <w:rPr>
          <w:rFonts w:ascii="Raleway" w:hAnsi="Raleway"/>
          <w:i/>
          <w:szCs w:val="22"/>
        </w:rPr>
        <w:t>Die Werbeagentur Lingner Marketing aus dem mittelfränkischen Fürth</w:t>
      </w:r>
      <w:r w:rsidR="00E72A04">
        <w:rPr>
          <w:rFonts w:ascii="Raleway" w:hAnsi="Raleway"/>
          <w:i/>
          <w:szCs w:val="22"/>
        </w:rPr>
        <w:t xml:space="preserve"> hat doppelten Grund zur Freude</w:t>
      </w:r>
      <w:r w:rsidR="00D2697A">
        <w:rPr>
          <w:rFonts w:ascii="Raleway" w:hAnsi="Raleway"/>
          <w:i/>
          <w:szCs w:val="22"/>
        </w:rPr>
        <w:t>:</w:t>
      </w:r>
      <w:r w:rsidR="00E72A04">
        <w:rPr>
          <w:rFonts w:ascii="Raleway" w:hAnsi="Raleway"/>
          <w:i/>
          <w:szCs w:val="22"/>
        </w:rPr>
        <w:t xml:space="preserve"> </w:t>
      </w:r>
      <w:r w:rsidR="00D2697A">
        <w:rPr>
          <w:rFonts w:ascii="Raleway" w:hAnsi="Raleway"/>
          <w:i/>
          <w:szCs w:val="22"/>
        </w:rPr>
        <w:t>Gleich</w:t>
      </w:r>
      <w:r w:rsidR="00E72A04">
        <w:rPr>
          <w:rFonts w:ascii="Raleway" w:hAnsi="Raleway"/>
          <w:i/>
          <w:szCs w:val="22"/>
        </w:rPr>
        <w:t xml:space="preserve"> </w:t>
      </w:r>
      <w:r w:rsidR="00D2697A">
        <w:rPr>
          <w:rFonts w:ascii="Raleway" w:hAnsi="Raleway"/>
          <w:i/>
          <w:szCs w:val="22"/>
        </w:rPr>
        <w:t xml:space="preserve">zwei von ihr erfolgreich realisierte </w:t>
      </w:r>
      <w:r w:rsidR="003C36A9">
        <w:rPr>
          <w:rFonts w:ascii="Raleway" w:hAnsi="Raleway"/>
          <w:i/>
          <w:szCs w:val="22"/>
        </w:rPr>
        <w:t>Projekte</w:t>
      </w:r>
      <w:r w:rsidR="00D2697A">
        <w:rPr>
          <w:rFonts w:ascii="Raleway" w:hAnsi="Raleway"/>
          <w:i/>
          <w:szCs w:val="22"/>
        </w:rPr>
        <w:t xml:space="preserve"> wurden mit dem German Brand Award 2022 ausgezeichnet. </w:t>
      </w:r>
      <w:r>
        <w:rPr>
          <w:rFonts w:ascii="Raleway" w:hAnsi="Raleway"/>
          <w:i/>
          <w:szCs w:val="22"/>
        </w:rPr>
        <w:t xml:space="preserve"> </w:t>
      </w:r>
    </w:p>
    <w:p w:rsidR="00D2697A" w:rsidRDefault="00D2697A" w:rsidP="00A558A2">
      <w:pPr>
        <w:spacing w:line="360" w:lineRule="auto"/>
        <w:ind w:right="1128"/>
        <w:jc w:val="both"/>
        <w:rPr>
          <w:rFonts w:ascii="Raleway" w:hAnsi="Raleway"/>
          <w:i/>
          <w:szCs w:val="22"/>
        </w:rPr>
      </w:pPr>
    </w:p>
    <w:p w:rsidR="00674513" w:rsidRDefault="00793769" w:rsidP="00AE42A8">
      <w:pPr>
        <w:spacing w:line="360" w:lineRule="auto"/>
        <w:ind w:right="1128"/>
        <w:jc w:val="both"/>
        <w:rPr>
          <w:rFonts w:ascii="Raleway" w:hAnsi="Raleway"/>
          <w:szCs w:val="22"/>
        </w:rPr>
      </w:pPr>
      <w:r>
        <w:rPr>
          <w:rFonts w:ascii="Raleway" w:hAnsi="Raleway"/>
          <w:szCs w:val="22"/>
        </w:rPr>
        <w:t>FÜRTH, Juni 2022 – Es sind tolle Nachrichten</w:t>
      </w:r>
      <w:r w:rsidR="00962472">
        <w:rPr>
          <w:rFonts w:ascii="Raleway" w:hAnsi="Raleway"/>
          <w:szCs w:val="22"/>
        </w:rPr>
        <w:t>, die Inhaberin Sibylle Lingner</w:t>
      </w:r>
      <w:r w:rsidR="00164148">
        <w:rPr>
          <w:rFonts w:ascii="Raleway" w:hAnsi="Raleway"/>
          <w:szCs w:val="22"/>
        </w:rPr>
        <w:t xml:space="preserve"> jüngst</w:t>
      </w:r>
      <w:r w:rsidR="00962472">
        <w:rPr>
          <w:rFonts w:ascii="Raleway" w:hAnsi="Raleway"/>
          <w:szCs w:val="22"/>
        </w:rPr>
        <w:t xml:space="preserve"> ihrem Team verkünden d</w:t>
      </w:r>
      <w:r w:rsidR="00164148">
        <w:rPr>
          <w:rFonts w:ascii="Raleway" w:hAnsi="Raleway"/>
          <w:szCs w:val="22"/>
        </w:rPr>
        <w:t>urfte</w:t>
      </w:r>
      <w:r w:rsidR="00962472">
        <w:rPr>
          <w:rFonts w:ascii="Raleway" w:hAnsi="Raleway"/>
          <w:szCs w:val="22"/>
        </w:rPr>
        <w:t xml:space="preserve">: </w:t>
      </w:r>
      <w:r w:rsidR="00164148">
        <w:rPr>
          <w:rFonts w:ascii="Raleway" w:hAnsi="Raleway"/>
          <w:szCs w:val="22"/>
        </w:rPr>
        <w:t>Erneut wurden z</w:t>
      </w:r>
      <w:r w:rsidR="00962472">
        <w:rPr>
          <w:rFonts w:ascii="Raleway" w:hAnsi="Raleway"/>
          <w:szCs w:val="22"/>
        </w:rPr>
        <w:t>wei Kampagnen</w:t>
      </w:r>
      <w:r w:rsidR="001B5DA8">
        <w:rPr>
          <w:rFonts w:ascii="Raleway" w:hAnsi="Raleway"/>
          <w:szCs w:val="22"/>
        </w:rPr>
        <w:t xml:space="preserve"> von Lingner Marketing</w:t>
      </w:r>
      <w:r w:rsidR="00962472">
        <w:rPr>
          <w:rFonts w:ascii="Raleway" w:hAnsi="Raleway"/>
          <w:szCs w:val="22"/>
        </w:rPr>
        <w:t xml:space="preserve"> mit dem begehrten German Brand Award 2022 ausgezeichnet. „Wir freuen uns wahnsinnig über die Auszeichnung</w:t>
      </w:r>
      <w:r w:rsidR="001B5DA8">
        <w:rPr>
          <w:rFonts w:ascii="Raleway" w:hAnsi="Raleway"/>
          <w:szCs w:val="22"/>
        </w:rPr>
        <w:t>en</w:t>
      </w:r>
      <w:r w:rsidR="00962472">
        <w:rPr>
          <w:rFonts w:ascii="Raleway" w:hAnsi="Raleway"/>
          <w:szCs w:val="22"/>
        </w:rPr>
        <w:t xml:space="preserve">, die das Ergebnis </w:t>
      </w:r>
      <w:r w:rsidR="00FE2452">
        <w:rPr>
          <w:rFonts w:ascii="Raleway" w:hAnsi="Raleway"/>
          <w:szCs w:val="22"/>
        </w:rPr>
        <w:t>d</w:t>
      </w:r>
      <w:r w:rsidR="00962472">
        <w:rPr>
          <w:rFonts w:ascii="Raleway" w:hAnsi="Raleway"/>
          <w:szCs w:val="22"/>
        </w:rPr>
        <w:t xml:space="preserve">er partnerschaftlichen </w:t>
      </w:r>
      <w:r w:rsidR="00965332">
        <w:rPr>
          <w:rFonts w:ascii="Raleway" w:hAnsi="Raleway"/>
          <w:szCs w:val="22"/>
        </w:rPr>
        <w:t xml:space="preserve">und ergebnisorientierten </w:t>
      </w:r>
      <w:r w:rsidR="00962472">
        <w:rPr>
          <w:rFonts w:ascii="Raleway" w:hAnsi="Raleway"/>
          <w:szCs w:val="22"/>
        </w:rPr>
        <w:t xml:space="preserve">Zusammenarbeit mit unseren Kunden </w:t>
      </w:r>
      <w:r w:rsidR="001B5DA8">
        <w:rPr>
          <w:rFonts w:ascii="Raleway" w:hAnsi="Raleway"/>
          <w:szCs w:val="22"/>
        </w:rPr>
        <w:t>sind</w:t>
      </w:r>
      <w:r w:rsidR="00962472">
        <w:rPr>
          <w:rFonts w:ascii="Raleway" w:hAnsi="Raleway"/>
          <w:szCs w:val="22"/>
        </w:rPr>
        <w:t xml:space="preserve">.“ </w:t>
      </w:r>
      <w:r w:rsidR="00674513">
        <w:rPr>
          <w:rFonts w:ascii="Raleway" w:hAnsi="Raleway"/>
          <w:szCs w:val="22"/>
        </w:rPr>
        <w:t xml:space="preserve">Bei den Siegerprojekten handelt es sich um eine </w:t>
      </w:r>
      <w:r w:rsidR="00871CFC">
        <w:rPr>
          <w:rFonts w:ascii="Raleway" w:hAnsi="Raleway"/>
          <w:szCs w:val="22"/>
        </w:rPr>
        <w:t xml:space="preserve">Social Media </w:t>
      </w:r>
      <w:r w:rsidR="00674513">
        <w:rPr>
          <w:rFonts w:ascii="Raleway" w:hAnsi="Raleway"/>
          <w:szCs w:val="22"/>
        </w:rPr>
        <w:t>Kampagne für d</w:t>
      </w:r>
      <w:r w:rsidR="009D42BE">
        <w:rPr>
          <w:rFonts w:ascii="Raleway" w:hAnsi="Raleway"/>
          <w:szCs w:val="22"/>
        </w:rPr>
        <w:t>en Fußballverein</w:t>
      </w:r>
      <w:r w:rsidR="00674513">
        <w:rPr>
          <w:rFonts w:ascii="Raleway" w:hAnsi="Raleway"/>
          <w:szCs w:val="22"/>
        </w:rPr>
        <w:t xml:space="preserve"> </w:t>
      </w:r>
      <w:proofErr w:type="spellStart"/>
      <w:r w:rsidR="00674513">
        <w:rPr>
          <w:rFonts w:ascii="Raleway" w:hAnsi="Raleway"/>
          <w:szCs w:val="22"/>
        </w:rPr>
        <w:t>SpVgg</w:t>
      </w:r>
      <w:proofErr w:type="spellEnd"/>
      <w:r w:rsidR="00674513">
        <w:rPr>
          <w:rFonts w:ascii="Raleway" w:hAnsi="Raleway"/>
          <w:szCs w:val="22"/>
        </w:rPr>
        <w:t xml:space="preserve"> Greuther Fürth sowie um </w:t>
      </w:r>
      <w:r w:rsidR="001B5DA8">
        <w:rPr>
          <w:rFonts w:ascii="Raleway" w:hAnsi="Raleway"/>
          <w:szCs w:val="22"/>
        </w:rPr>
        <w:t>eine</w:t>
      </w:r>
      <w:r w:rsidR="00674513">
        <w:rPr>
          <w:rFonts w:ascii="Raleway" w:hAnsi="Raleway"/>
          <w:szCs w:val="22"/>
        </w:rPr>
        <w:t xml:space="preserve"> Dachmarkenkampagne für </w:t>
      </w:r>
      <w:proofErr w:type="spellStart"/>
      <w:r w:rsidR="00674513">
        <w:rPr>
          <w:rFonts w:ascii="Raleway" w:hAnsi="Raleway"/>
          <w:szCs w:val="22"/>
        </w:rPr>
        <w:t>Vitakraft</w:t>
      </w:r>
      <w:proofErr w:type="spellEnd"/>
      <w:r w:rsidR="00674513">
        <w:rPr>
          <w:rFonts w:ascii="Raleway" w:hAnsi="Raleway"/>
          <w:szCs w:val="22"/>
        </w:rPr>
        <w:t xml:space="preserve">, ein </w:t>
      </w:r>
      <w:r w:rsidR="00871CFC">
        <w:rPr>
          <w:rFonts w:ascii="Raleway" w:hAnsi="Raleway"/>
          <w:szCs w:val="22"/>
        </w:rPr>
        <w:t xml:space="preserve">traditionsreiches </w:t>
      </w:r>
      <w:r w:rsidR="00674513">
        <w:rPr>
          <w:rFonts w:ascii="Raleway" w:hAnsi="Raleway"/>
          <w:szCs w:val="22"/>
        </w:rPr>
        <w:t>Markenunternehmen aus der Heimtierbranche.</w:t>
      </w:r>
      <w:r w:rsidR="006C420A">
        <w:rPr>
          <w:rFonts w:ascii="Raleway" w:hAnsi="Raleway"/>
          <w:szCs w:val="22"/>
        </w:rPr>
        <w:t xml:space="preserve"> </w:t>
      </w:r>
      <w:r w:rsidR="0090510F" w:rsidRPr="0090510F">
        <w:rPr>
          <w:rFonts w:ascii="Raleway" w:hAnsi="Raleway"/>
          <w:szCs w:val="22"/>
        </w:rPr>
        <w:t xml:space="preserve">Der German Brand Award </w:t>
      </w:r>
      <w:r w:rsidR="005D6A5A">
        <w:rPr>
          <w:rFonts w:ascii="Raleway" w:hAnsi="Raleway"/>
          <w:szCs w:val="22"/>
        </w:rPr>
        <w:t xml:space="preserve">gilt als </w:t>
      </w:r>
      <w:r w:rsidR="0090510F">
        <w:rPr>
          <w:rFonts w:ascii="Raleway" w:hAnsi="Raleway"/>
          <w:szCs w:val="22"/>
        </w:rPr>
        <w:t xml:space="preserve">eine </w:t>
      </w:r>
      <w:r w:rsidR="005D6A5A">
        <w:rPr>
          <w:rFonts w:ascii="Raleway" w:hAnsi="Raleway"/>
          <w:szCs w:val="22"/>
        </w:rPr>
        <w:t xml:space="preserve">der </w:t>
      </w:r>
      <w:r w:rsidR="00871CFC">
        <w:rPr>
          <w:rFonts w:ascii="Raleway" w:hAnsi="Raleway"/>
          <w:szCs w:val="22"/>
        </w:rPr>
        <w:t>renommiertesten</w:t>
      </w:r>
      <w:r w:rsidR="0090510F">
        <w:rPr>
          <w:rFonts w:ascii="Raleway" w:hAnsi="Raleway"/>
          <w:szCs w:val="22"/>
        </w:rPr>
        <w:t xml:space="preserve"> </w:t>
      </w:r>
      <w:r w:rsidR="0090510F" w:rsidRPr="0090510F">
        <w:rPr>
          <w:rFonts w:ascii="Raleway" w:hAnsi="Raleway"/>
          <w:szCs w:val="22"/>
        </w:rPr>
        <w:t>Auszeichnung</w:t>
      </w:r>
      <w:r w:rsidR="005D6A5A">
        <w:rPr>
          <w:rFonts w:ascii="Raleway" w:hAnsi="Raleway"/>
          <w:szCs w:val="22"/>
        </w:rPr>
        <w:t>en</w:t>
      </w:r>
      <w:r w:rsidR="0090510F" w:rsidRPr="0090510F">
        <w:rPr>
          <w:rFonts w:ascii="Raleway" w:hAnsi="Raleway"/>
          <w:szCs w:val="22"/>
        </w:rPr>
        <w:t xml:space="preserve"> für erfolgreiche Markenführung in Deutschland</w:t>
      </w:r>
      <w:r w:rsidR="0090510F">
        <w:rPr>
          <w:rFonts w:ascii="Raleway" w:hAnsi="Raleway"/>
          <w:szCs w:val="22"/>
        </w:rPr>
        <w:t xml:space="preserve"> und </w:t>
      </w:r>
      <w:r w:rsidR="00AE42A8">
        <w:rPr>
          <w:rFonts w:ascii="Raleway" w:hAnsi="Raleway"/>
          <w:szCs w:val="22"/>
        </w:rPr>
        <w:t>wird jährlich</w:t>
      </w:r>
      <w:r w:rsidR="0090510F">
        <w:rPr>
          <w:rFonts w:ascii="Raleway" w:hAnsi="Raleway"/>
          <w:szCs w:val="22"/>
        </w:rPr>
        <w:t xml:space="preserve"> </w:t>
      </w:r>
      <w:r w:rsidR="00AE42A8">
        <w:rPr>
          <w:rFonts w:ascii="Raleway" w:hAnsi="Raleway"/>
          <w:szCs w:val="22"/>
        </w:rPr>
        <w:t>vom German Brand Institute</w:t>
      </w:r>
      <w:r w:rsidR="0090510F">
        <w:rPr>
          <w:rFonts w:ascii="Raleway" w:hAnsi="Raleway"/>
          <w:szCs w:val="22"/>
        </w:rPr>
        <w:t xml:space="preserve"> </w:t>
      </w:r>
      <w:r w:rsidR="00AE42A8">
        <w:rPr>
          <w:rFonts w:ascii="Raleway" w:hAnsi="Raleway"/>
          <w:szCs w:val="22"/>
        </w:rPr>
        <w:t>vergeben</w:t>
      </w:r>
      <w:r w:rsidR="0090510F">
        <w:rPr>
          <w:rFonts w:ascii="Raleway" w:hAnsi="Raleway"/>
          <w:szCs w:val="22"/>
        </w:rPr>
        <w:t xml:space="preserve">. </w:t>
      </w:r>
    </w:p>
    <w:p w:rsidR="00AE48CD" w:rsidRDefault="00AE48CD" w:rsidP="00A558A2">
      <w:pPr>
        <w:spacing w:line="360" w:lineRule="auto"/>
        <w:ind w:right="1128"/>
        <w:jc w:val="both"/>
        <w:rPr>
          <w:rFonts w:ascii="Raleway" w:hAnsi="Raleway"/>
          <w:szCs w:val="22"/>
        </w:rPr>
      </w:pPr>
    </w:p>
    <w:p w:rsidR="00AE48CD" w:rsidRDefault="00AE48CD" w:rsidP="00A558A2">
      <w:pPr>
        <w:spacing w:line="360" w:lineRule="auto"/>
        <w:ind w:right="1128"/>
        <w:jc w:val="both"/>
        <w:rPr>
          <w:rFonts w:ascii="Raleway" w:hAnsi="Raleway"/>
          <w:b/>
          <w:szCs w:val="22"/>
        </w:rPr>
      </w:pPr>
      <w:r>
        <w:rPr>
          <w:rFonts w:ascii="Raleway" w:hAnsi="Raleway"/>
          <w:b/>
          <w:szCs w:val="22"/>
        </w:rPr>
        <w:t xml:space="preserve">Emotionen pur </w:t>
      </w:r>
      <w:r w:rsidR="0067480A">
        <w:rPr>
          <w:rFonts w:ascii="Raleway" w:hAnsi="Raleway"/>
          <w:b/>
          <w:szCs w:val="22"/>
        </w:rPr>
        <w:t>mit dem „Kleeblatt Original“</w:t>
      </w:r>
    </w:p>
    <w:p w:rsidR="00AE48CD" w:rsidRDefault="00860898" w:rsidP="00860898">
      <w:pPr>
        <w:spacing w:line="360" w:lineRule="auto"/>
        <w:ind w:right="1128"/>
        <w:jc w:val="both"/>
        <w:rPr>
          <w:rFonts w:ascii="Raleway" w:hAnsi="Raleway"/>
          <w:szCs w:val="22"/>
        </w:rPr>
      </w:pPr>
      <w:r>
        <w:rPr>
          <w:rFonts w:ascii="Raleway" w:hAnsi="Raleway"/>
          <w:szCs w:val="22"/>
        </w:rPr>
        <w:t xml:space="preserve">Für den fränkischen Fußballverein </w:t>
      </w:r>
      <w:proofErr w:type="spellStart"/>
      <w:r w:rsidR="00B41638">
        <w:rPr>
          <w:rFonts w:ascii="Raleway" w:hAnsi="Raleway"/>
          <w:szCs w:val="22"/>
        </w:rPr>
        <w:t>SpVgg</w:t>
      </w:r>
      <w:proofErr w:type="spellEnd"/>
      <w:r w:rsidR="00B41638">
        <w:rPr>
          <w:rFonts w:ascii="Raleway" w:hAnsi="Raleway"/>
          <w:szCs w:val="22"/>
        </w:rPr>
        <w:t xml:space="preserve"> Greuther Fürth </w:t>
      </w:r>
      <w:r w:rsidR="0067480A">
        <w:rPr>
          <w:rFonts w:ascii="Raleway" w:hAnsi="Raleway"/>
          <w:szCs w:val="22"/>
        </w:rPr>
        <w:t>entwickelte</w:t>
      </w:r>
      <w:r>
        <w:rPr>
          <w:rFonts w:ascii="Raleway" w:hAnsi="Raleway"/>
          <w:szCs w:val="22"/>
        </w:rPr>
        <w:t xml:space="preserve"> Lingner Marketing eine ganz besondere Kampagne. Denn es galt, die Fans, die bedingt durch die Corona-Zwangspause lange Zeit auf Live-Spiele im Fußballstadion verzichten mussten, im letzten Drittel der Saison zuhause zu mobilisieren und den Zusammenhalt zu stärken. </w:t>
      </w:r>
      <w:r w:rsidRPr="00860898">
        <w:rPr>
          <w:rFonts w:ascii="Raleway" w:hAnsi="Raleway"/>
          <w:szCs w:val="22"/>
        </w:rPr>
        <w:t>Die Kampagne sollte Nähe zu den Spielern vermitteln,</w:t>
      </w:r>
      <w:r>
        <w:rPr>
          <w:rFonts w:ascii="Raleway" w:hAnsi="Raleway"/>
          <w:szCs w:val="22"/>
        </w:rPr>
        <w:t xml:space="preserve"> </w:t>
      </w:r>
      <w:r w:rsidRPr="00860898">
        <w:rPr>
          <w:rFonts w:ascii="Raleway" w:hAnsi="Raleway"/>
          <w:szCs w:val="22"/>
        </w:rPr>
        <w:t>Stolz bei den Fans auslösen, die gesamte Bandbreite</w:t>
      </w:r>
      <w:r>
        <w:rPr>
          <w:rFonts w:ascii="Raleway" w:hAnsi="Raleway"/>
          <w:szCs w:val="22"/>
        </w:rPr>
        <w:t xml:space="preserve"> </w:t>
      </w:r>
      <w:r w:rsidRPr="00860898">
        <w:rPr>
          <w:rFonts w:ascii="Raleway" w:hAnsi="Raleway"/>
          <w:szCs w:val="22"/>
        </w:rPr>
        <w:t>an vermissten Emotionen zeigen sowie die Hoffnung</w:t>
      </w:r>
      <w:r>
        <w:rPr>
          <w:rFonts w:ascii="Raleway" w:hAnsi="Raleway"/>
          <w:szCs w:val="22"/>
        </w:rPr>
        <w:t xml:space="preserve"> </w:t>
      </w:r>
      <w:r w:rsidRPr="00860898">
        <w:rPr>
          <w:rFonts w:ascii="Raleway" w:hAnsi="Raleway"/>
          <w:szCs w:val="22"/>
        </w:rPr>
        <w:t xml:space="preserve">auf das Erfolgserlebnis </w:t>
      </w:r>
      <w:r w:rsidR="00B41638">
        <w:rPr>
          <w:rFonts w:ascii="Raleway" w:hAnsi="Raleway"/>
          <w:szCs w:val="22"/>
        </w:rPr>
        <w:t>„</w:t>
      </w:r>
      <w:r w:rsidRPr="00860898">
        <w:rPr>
          <w:rFonts w:ascii="Raleway" w:hAnsi="Raleway"/>
          <w:szCs w:val="22"/>
        </w:rPr>
        <w:t>Aufstieg</w:t>
      </w:r>
      <w:r w:rsidR="00B41638">
        <w:rPr>
          <w:rFonts w:ascii="Raleway" w:hAnsi="Raleway"/>
          <w:szCs w:val="22"/>
        </w:rPr>
        <w:t>“</w:t>
      </w:r>
      <w:r w:rsidRPr="00860898">
        <w:rPr>
          <w:rFonts w:ascii="Raleway" w:hAnsi="Raleway"/>
          <w:szCs w:val="22"/>
        </w:rPr>
        <w:t xml:space="preserve"> schüren.</w:t>
      </w:r>
      <w:r>
        <w:rPr>
          <w:rFonts w:ascii="Raleway" w:hAnsi="Raleway"/>
          <w:szCs w:val="22"/>
        </w:rPr>
        <w:t xml:space="preserve"> Keine leichte Aufgabe, denn Social Media war zu diesem Zeitpunkt der einzige direkte Draht zu den Fans.</w:t>
      </w:r>
    </w:p>
    <w:p w:rsidR="001E3112" w:rsidRDefault="001E3112" w:rsidP="00860898">
      <w:pPr>
        <w:spacing w:line="360" w:lineRule="auto"/>
        <w:ind w:right="1128"/>
        <w:jc w:val="both"/>
        <w:rPr>
          <w:rFonts w:ascii="Raleway" w:hAnsi="Raleway"/>
          <w:szCs w:val="22"/>
        </w:rPr>
      </w:pPr>
    </w:p>
    <w:p w:rsidR="001E3112" w:rsidRDefault="000E75D7" w:rsidP="00025D76">
      <w:pPr>
        <w:spacing w:line="360" w:lineRule="auto"/>
        <w:ind w:right="1128"/>
        <w:jc w:val="both"/>
        <w:rPr>
          <w:rFonts w:ascii="Raleway" w:hAnsi="Raleway"/>
          <w:szCs w:val="22"/>
        </w:rPr>
      </w:pPr>
      <w:r>
        <w:rPr>
          <w:rFonts w:ascii="Raleway" w:hAnsi="Raleway"/>
          <w:szCs w:val="22"/>
        </w:rPr>
        <w:t xml:space="preserve">Da es aber </w:t>
      </w:r>
      <w:r w:rsidR="001E3112">
        <w:rPr>
          <w:rFonts w:ascii="Raleway" w:hAnsi="Raleway"/>
          <w:szCs w:val="22"/>
        </w:rPr>
        <w:t xml:space="preserve">eine besondere Stärke von Lingner Marketing </w:t>
      </w:r>
      <w:r>
        <w:rPr>
          <w:rFonts w:ascii="Raleway" w:hAnsi="Raleway"/>
          <w:szCs w:val="22"/>
        </w:rPr>
        <w:t xml:space="preserve">ist, Emotionen </w:t>
      </w:r>
      <w:r w:rsidR="00ED54B1">
        <w:rPr>
          <w:rFonts w:ascii="Raleway" w:hAnsi="Raleway"/>
          <w:szCs w:val="22"/>
        </w:rPr>
        <w:t xml:space="preserve">abzubilden und </w:t>
      </w:r>
      <w:r>
        <w:rPr>
          <w:rFonts w:ascii="Raleway" w:hAnsi="Raleway"/>
          <w:szCs w:val="22"/>
        </w:rPr>
        <w:t xml:space="preserve">wirkungsvoll zu transportieren, gelang es </w:t>
      </w:r>
      <w:r w:rsidR="00025D76">
        <w:rPr>
          <w:rFonts w:ascii="Raleway" w:hAnsi="Raleway"/>
          <w:szCs w:val="22"/>
        </w:rPr>
        <w:t>ih</w:t>
      </w:r>
      <w:r w:rsidR="00B41638">
        <w:rPr>
          <w:rFonts w:ascii="Raleway" w:hAnsi="Raleway"/>
          <w:szCs w:val="22"/>
        </w:rPr>
        <w:t>r</w:t>
      </w:r>
      <w:r w:rsidR="0067480A">
        <w:rPr>
          <w:rFonts w:ascii="Raleway" w:hAnsi="Raleway"/>
          <w:szCs w:val="22"/>
        </w:rPr>
        <w:t xml:space="preserve"> auf eindrucksvolle Weise,</w:t>
      </w:r>
      <w:r>
        <w:rPr>
          <w:rFonts w:ascii="Raleway" w:hAnsi="Raleway"/>
          <w:szCs w:val="22"/>
        </w:rPr>
        <w:t xml:space="preserve"> </w:t>
      </w:r>
      <w:r w:rsidR="00025D76">
        <w:rPr>
          <w:rFonts w:ascii="Raleway" w:hAnsi="Raleway"/>
          <w:szCs w:val="22"/>
        </w:rPr>
        <w:t xml:space="preserve">die Leidenschaft für den Fußball digital spürbar werden zu lassen. </w:t>
      </w:r>
      <w:r w:rsidR="00ED54B1">
        <w:rPr>
          <w:rFonts w:ascii="Raleway" w:hAnsi="Raleway"/>
          <w:szCs w:val="22"/>
        </w:rPr>
        <w:t>H</w:t>
      </w:r>
      <w:r w:rsidR="000D7960">
        <w:rPr>
          <w:rFonts w:ascii="Raleway" w:hAnsi="Raleway"/>
          <w:szCs w:val="22"/>
        </w:rPr>
        <w:t>i</w:t>
      </w:r>
      <w:r w:rsidR="00ED54B1">
        <w:rPr>
          <w:rFonts w:ascii="Raleway" w:hAnsi="Raleway"/>
          <w:szCs w:val="22"/>
        </w:rPr>
        <w:t>erfür</w:t>
      </w:r>
      <w:r w:rsidR="00025D76">
        <w:rPr>
          <w:rFonts w:ascii="Raleway" w:hAnsi="Raleway"/>
          <w:szCs w:val="22"/>
        </w:rPr>
        <w:t xml:space="preserve"> </w:t>
      </w:r>
      <w:r w:rsidR="00B41638">
        <w:rPr>
          <w:rFonts w:ascii="Raleway" w:hAnsi="Raleway"/>
          <w:szCs w:val="22"/>
        </w:rPr>
        <w:t>ernannte</w:t>
      </w:r>
      <w:r w:rsidR="00025D76">
        <w:rPr>
          <w:rFonts w:ascii="Raleway" w:hAnsi="Raleway"/>
          <w:szCs w:val="22"/>
        </w:rPr>
        <w:t xml:space="preserve"> die Agentur die Fußballspiele </w:t>
      </w:r>
      <w:r w:rsidR="0067480A">
        <w:rPr>
          <w:rFonts w:ascii="Raleway" w:hAnsi="Raleway"/>
          <w:szCs w:val="22"/>
        </w:rPr>
        <w:t xml:space="preserve">kurzerhand </w:t>
      </w:r>
      <w:r w:rsidR="00025D76">
        <w:rPr>
          <w:rFonts w:ascii="Raleway" w:hAnsi="Raleway"/>
          <w:szCs w:val="22"/>
        </w:rPr>
        <w:t xml:space="preserve">zu einem wöchentlichen </w:t>
      </w:r>
      <w:r w:rsidR="00025D76">
        <w:rPr>
          <w:rFonts w:ascii="Raleway" w:hAnsi="Raleway"/>
          <w:szCs w:val="22"/>
        </w:rPr>
        <w:lastRenderedPageBreak/>
        <w:t xml:space="preserve">Fernsehritual und </w:t>
      </w:r>
      <w:r w:rsidR="0067480A">
        <w:rPr>
          <w:rFonts w:ascii="Raleway" w:hAnsi="Raleway"/>
          <w:szCs w:val="22"/>
        </w:rPr>
        <w:t xml:space="preserve">schuf </w:t>
      </w:r>
      <w:r w:rsidR="00025D76">
        <w:rPr>
          <w:rFonts w:ascii="Raleway" w:hAnsi="Raleway"/>
          <w:szCs w:val="22"/>
        </w:rPr>
        <w:t xml:space="preserve">dazu verschiedene ansprechende Motive in Anspielungen auf bekannte Serien. Auf diese Weise </w:t>
      </w:r>
      <w:r w:rsidR="0067480A">
        <w:rPr>
          <w:rFonts w:ascii="Raleway" w:hAnsi="Raleway"/>
          <w:szCs w:val="22"/>
        </w:rPr>
        <w:t>kreierte</w:t>
      </w:r>
      <w:r w:rsidR="00025D76">
        <w:rPr>
          <w:rFonts w:ascii="Raleway" w:hAnsi="Raleway"/>
          <w:szCs w:val="22"/>
        </w:rPr>
        <w:t xml:space="preserve"> sie ein echtes „Kleeblatt Original“ zwischen all den </w:t>
      </w:r>
      <w:r w:rsidR="00025D76" w:rsidRPr="00025D76">
        <w:rPr>
          <w:rFonts w:ascii="Raleway" w:hAnsi="Raleway"/>
          <w:szCs w:val="22"/>
        </w:rPr>
        <w:t>Netflix-Serien, Kinofilmen</w:t>
      </w:r>
      <w:r w:rsidR="00025D76">
        <w:rPr>
          <w:rFonts w:ascii="Raleway" w:hAnsi="Raleway"/>
          <w:szCs w:val="22"/>
        </w:rPr>
        <w:t xml:space="preserve"> </w:t>
      </w:r>
      <w:r w:rsidR="00025D76" w:rsidRPr="00025D76">
        <w:rPr>
          <w:rFonts w:ascii="Raleway" w:hAnsi="Raleway"/>
          <w:szCs w:val="22"/>
        </w:rPr>
        <w:t>und Fernsehshows</w:t>
      </w:r>
      <w:r w:rsidR="0067480A">
        <w:rPr>
          <w:rFonts w:ascii="Raleway" w:hAnsi="Raleway"/>
          <w:szCs w:val="22"/>
        </w:rPr>
        <w:t xml:space="preserve">, mit dem sich die Fans auf besondere Weise identifizieren konnten. </w:t>
      </w:r>
      <w:r w:rsidR="00025D76">
        <w:rPr>
          <w:rFonts w:ascii="Raleway" w:hAnsi="Raleway"/>
          <w:szCs w:val="22"/>
        </w:rPr>
        <w:t xml:space="preserve"> </w:t>
      </w:r>
    </w:p>
    <w:p w:rsidR="00025D76" w:rsidRDefault="00025D76" w:rsidP="00025D76">
      <w:pPr>
        <w:spacing w:line="360" w:lineRule="auto"/>
        <w:ind w:right="1128"/>
        <w:jc w:val="both"/>
        <w:rPr>
          <w:rFonts w:ascii="Raleway" w:hAnsi="Raleway"/>
          <w:szCs w:val="22"/>
        </w:rPr>
      </w:pPr>
    </w:p>
    <w:p w:rsidR="009D42BE" w:rsidRDefault="00025D76" w:rsidP="00DB54A6">
      <w:pPr>
        <w:spacing w:line="360" w:lineRule="auto"/>
        <w:ind w:right="1128"/>
        <w:jc w:val="both"/>
        <w:rPr>
          <w:rFonts w:ascii="Raleway" w:hAnsi="Raleway"/>
          <w:szCs w:val="22"/>
        </w:rPr>
      </w:pPr>
      <w:r>
        <w:rPr>
          <w:rFonts w:ascii="Raleway" w:hAnsi="Raleway"/>
          <w:szCs w:val="22"/>
        </w:rPr>
        <w:t xml:space="preserve">Die </w:t>
      </w:r>
      <w:r w:rsidR="009D42BE">
        <w:rPr>
          <w:rFonts w:ascii="Raleway" w:hAnsi="Raleway"/>
          <w:szCs w:val="22"/>
        </w:rPr>
        <w:t xml:space="preserve">digitale Kampagne wurde im Hinblick auf </w:t>
      </w:r>
      <w:r w:rsidR="00ED54B1">
        <w:rPr>
          <w:rFonts w:ascii="Raleway" w:hAnsi="Raleway"/>
          <w:szCs w:val="22"/>
        </w:rPr>
        <w:t>di</w:t>
      </w:r>
      <w:r w:rsidR="009D42BE">
        <w:rPr>
          <w:rFonts w:ascii="Raleway" w:hAnsi="Raleway"/>
          <w:szCs w:val="22"/>
        </w:rPr>
        <w:t xml:space="preserve">e </w:t>
      </w:r>
      <w:r w:rsidR="00B41638">
        <w:rPr>
          <w:rFonts w:ascii="Raleway" w:hAnsi="Raleway"/>
          <w:szCs w:val="22"/>
        </w:rPr>
        <w:t>stimmige</w:t>
      </w:r>
      <w:r w:rsidR="009D42BE">
        <w:rPr>
          <w:rFonts w:ascii="Raleway" w:hAnsi="Raleway"/>
          <w:szCs w:val="22"/>
        </w:rPr>
        <w:t xml:space="preserve"> Markenkommunikation </w:t>
      </w:r>
      <w:r w:rsidR="0067480A">
        <w:rPr>
          <w:rFonts w:ascii="Raleway" w:hAnsi="Raleway"/>
          <w:szCs w:val="22"/>
        </w:rPr>
        <w:t xml:space="preserve">mit dem German Brand Award </w:t>
      </w:r>
      <w:r w:rsidR="009D42BE">
        <w:rPr>
          <w:rFonts w:ascii="Raleway" w:hAnsi="Raleway"/>
          <w:szCs w:val="22"/>
        </w:rPr>
        <w:t>in der Kategorie „</w:t>
      </w:r>
      <w:r w:rsidR="00CB00C0" w:rsidRPr="00CB00C0">
        <w:rPr>
          <w:rFonts w:ascii="Raleway" w:hAnsi="Raleway"/>
          <w:szCs w:val="22"/>
        </w:rPr>
        <w:t>Brand Communication - Digital Campaign</w:t>
      </w:r>
      <w:r w:rsidR="009D42BE">
        <w:rPr>
          <w:rFonts w:ascii="Raleway" w:hAnsi="Raleway"/>
          <w:szCs w:val="22"/>
        </w:rPr>
        <w:t xml:space="preserve">“ mit dem Prädikat „Special Mention“ gewürdigt. </w:t>
      </w:r>
      <w:r w:rsidR="00DB54A6">
        <w:rPr>
          <w:rFonts w:ascii="Raleway" w:hAnsi="Raleway"/>
          <w:szCs w:val="22"/>
        </w:rPr>
        <w:t>„</w:t>
      </w:r>
      <w:r w:rsidR="00DB54A6" w:rsidRPr="00DB54A6">
        <w:rPr>
          <w:rFonts w:ascii="Raleway" w:hAnsi="Raleway"/>
          <w:szCs w:val="22"/>
        </w:rPr>
        <w:t>Es freut uns sehr, dass wir gemeinsam mit dem Lingner Marketing Team beim German Brand Award erneut ausgezeichnet wurden. Getreu dem Motto ‚Fußball auf Fränkisch‘ werden wir auch in Zukunft versuchen, immer wieder mit originellen Ideen und Umsetzungen herauszustechen“</w:t>
      </w:r>
      <w:r w:rsidR="00DB54A6">
        <w:rPr>
          <w:rFonts w:ascii="Raleway" w:hAnsi="Raleway"/>
          <w:szCs w:val="22"/>
        </w:rPr>
        <w:t xml:space="preserve">, unterstreicht </w:t>
      </w:r>
      <w:r w:rsidR="00DB54A6" w:rsidRPr="00DB54A6">
        <w:rPr>
          <w:rFonts w:ascii="Raleway" w:hAnsi="Raleway"/>
          <w:szCs w:val="22"/>
        </w:rPr>
        <w:t>Timo Schiller, Direktor Marketing</w:t>
      </w:r>
      <w:r w:rsidR="00DB54A6">
        <w:rPr>
          <w:rFonts w:ascii="Raleway" w:hAnsi="Raleway"/>
          <w:szCs w:val="22"/>
        </w:rPr>
        <w:t xml:space="preserve"> der </w:t>
      </w:r>
      <w:proofErr w:type="spellStart"/>
      <w:r w:rsidR="00DB54A6">
        <w:rPr>
          <w:rFonts w:ascii="Raleway" w:hAnsi="Raleway"/>
          <w:szCs w:val="22"/>
        </w:rPr>
        <w:t>SpVgg</w:t>
      </w:r>
      <w:proofErr w:type="spellEnd"/>
      <w:r w:rsidR="00DB54A6">
        <w:rPr>
          <w:rFonts w:ascii="Raleway" w:hAnsi="Raleway"/>
          <w:szCs w:val="22"/>
        </w:rPr>
        <w:t xml:space="preserve"> Greuther Fürth, die Zusammenarbeit.</w:t>
      </w:r>
    </w:p>
    <w:p w:rsidR="009D42BE" w:rsidRPr="009D42BE" w:rsidRDefault="009D42BE" w:rsidP="009D42BE">
      <w:pPr>
        <w:spacing w:line="360" w:lineRule="auto"/>
        <w:ind w:right="1128"/>
        <w:jc w:val="both"/>
        <w:rPr>
          <w:rFonts w:ascii="Raleway" w:hAnsi="Raleway"/>
          <w:szCs w:val="22"/>
        </w:rPr>
      </w:pPr>
    </w:p>
    <w:p w:rsidR="009D42BE" w:rsidRDefault="00C932F3" w:rsidP="009D42BE">
      <w:pPr>
        <w:spacing w:line="360" w:lineRule="auto"/>
        <w:ind w:right="1128"/>
        <w:jc w:val="both"/>
        <w:rPr>
          <w:rFonts w:ascii="Raleway" w:hAnsi="Raleway"/>
          <w:b/>
          <w:szCs w:val="22"/>
        </w:rPr>
      </w:pPr>
      <w:r>
        <w:rPr>
          <w:rFonts w:ascii="Raleway" w:hAnsi="Raleway"/>
          <w:b/>
          <w:szCs w:val="22"/>
        </w:rPr>
        <w:t>360-Grad</w:t>
      </w:r>
      <w:r w:rsidR="00A926B2">
        <w:rPr>
          <w:rFonts w:ascii="Raleway" w:hAnsi="Raleway"/>
          <w:b/>
          <w:szCs w:val="22"/>
        </w:rPr>
        <w:t xml:space="preserve"> </w:t>
      </w:r>
      <w:r w:rsidR="002C4CB2">
        <w:rPr>
          <w:rFonts w:ascii="Raleway" w:hAnsi="Raleway"/>
          <w:b/>
          <w:szCs w:val="22"/>
        </w:rPr>
        <w:t xml:space="preserve">Glücksmomente mit </w:t>
      </w:r>
      <w:proofErr w:type="spellStart"/>
      <w:r w:rsidR="002C4CB2">
        <w:rPr>
          <w:rFonts w:ascii="Raleway" w:hAnsi="Raleway"/>
          <w:b/>
          <w:szCs w:val="22"/>
        </w:rPr>
        <w:t>Vitakraft</w:t>
      </w:r>
      <w:proofErr w:type="spellEnd"/>
    </w:p>
    <w:p w:rsidR="002C4CB2" w:rsidRDefault="009021C1" w:rsidP="00F9680D">
      <w:pPr>
        <w:spacing w:line="360" w:lineRule="auto"/>
        <w:ind w:right="1128"/>
        <w:jc w:val="both"/>
        <w:rPr>
          <w:rFonts w:ascii="Raleway" w:hAnsi="Raleway"/>
          <w:szCs w:val="22"/>
        </w:rPr>
      </w:pPr>
      <w:r>
        <w:rPr>
          <w:rFonts w:ascii="Raleway" w:hAnsi="Raleway"/>
          <w:szCs w:val="22"/>
        </w:rPr>
        <w:t xml:space="preserve">Es ist eine besondere Beziehung zwischen Haustierbesitzern und ihren </w:t>
      </w:r>
      <w:r w:rsidR="00F9680D">
        <w:rPr>
          <w:rFonts w:ascii="Raleway" w:hAnsi="Raleway"/>
          <w:szCs w:val="22"/>
        </w:rPr>
        <w:t>tierischen</w:t>
      </w:r>
      <w:r>
        <w:rPr>
          <w:rFonts w:ascii="Raleway" w:hAnsi="Raleway"/>
          <w:szCs w:val="22"/>
        </w:rPr>
        <w:t xml:space="preserve"> Lieblingen. Diese innige Verbundenheit und Zuneigung </w:t>
      </w:r>
      <w:r w:rsidR="00AA5BA8">
        <w:rPr>
          <w:rFonts w:ascii="Raleway" w:hAnsi="Raleway"/>
          <w:szCs w:val="22"/>
        </w:rPr>
        <w:t xml:space="preserve">fing Lingner Marketing gekonnt ein und </w:t>
      </w:r>
      <w:r w:rsidR="00CB00C0">
        <w:rPr>
          <w:rFonts w:ascii="Raleway" w:hAnsi="Raleway"/>
          <w:szCs w:val="22"/>
        </w:rPr>
        <w:t>kreierte</w:t>
      </w:r>
      <w:r w:rsidR="00AA5BA8">
        <w:rPr>
          <w:rFonts w:ascii="Raleway" w:hAnsi="Raleway"/>
          <w:szCs w:val="22"/>
        </w:rPr>
        <w:t xml:space="preserve"> daraus eine </w:t>
      </w:r>
      <w:r w:rsidR="00132ACA">
        <w:rPr>
          <w:rFonts w:ascii="Raleway" w:hAnsi="Raleway"/>
          <w:szCs w:val="22"/>
        </w:rPr>
        <w:t>Dachmarkenkampagne</w:t>
      </w:r>
      <w:r w:rsidR="008861AC">
        <w:rPr>
          <w:rFonts w:ascii="Raleway" w:hAnsi="Raleway"/>
          <w:szCs w:val="22"/>
        </w:rPr>
        <w:t xml:space="preserve"> für </w:t>
      </w:r>
      <w:proofErr w:type="spellStart"/>
      <w:r w:rsidR="008861AC">
        <w:rPr>
          <w:rFonts w:ascii="Raleway" w:hAnsi="Raleway"/>
          <w:szCs w:val="22"/>
        </w:rPr>
        <w:t>Vitakraft</w:t>
      </w:r>
      <w:proofErr w:type="spellEnd"/>
      <w:r w:rsidR="00132ACA">
        <w:rPr>
          <w:rFonts w:ascii="Raleway" w:hAnsi="Raleway"/>
          <w:szCs w:val="22"/>
        </w:rPr>
        <w:t xml:space="preserve">, die </w:t>
      </w:r>
      <w:r w:rsidR="00F9680D">
        <w:rPr>
          <w:rFonts w:ascii="Raleway" w:hAnsi="Raleway"/>
          <w:szCs w:val="22"/>
        </w:rPr>
        <w:t xml:space="preserve">crossmedial über alle Kanäle hinweg ausgespielt wurde. </w:t>
      </w:r>
      <w:r w:rsidR="00CB00C0">
        <w:rPr>
          <w:rFonts w:ascii="Raleway" w:hAnsi="Raleway"/>
          <w:szCs w:val="22"/>
        </w:rPr>
        <w:t xml:space="preserve">Inspiriert </w:t>
      </w:r>
      <w:r w:rsidR="00025AE3">
        <w:rPr>
          <w:rFonts w:ascii="Raleway" w:hAnsi="Raleway"/>
          <w:szCs w:val="22"/>
        </w:rPr>
        <w:t>von</w:t>
      </w:r>
      <w:r w:rsidR="00CB00C0">
        <w:rPr>
          <w:rFonts w:ascii="Raleway" w:hAnsi="Raleway"/>
          <w:szCs w:val="22"/>
        </w:rPr>
        <w:t xml:space="preserve"> der liebevollen Beziehung zwischen Mensch und Tier und auf der Basis der Markenbotschaft „Aus Liebe“ entwickelte d</w:t>
      </w:r>
      <w:r w:rsidR="00F9680D">
        <w:rPr>
          <w:rFonts w:ascii="Raleway" w:hAnsi="Raleway"/>
          <w:szCs w:val="22"/>
        </w:rPr>
        <w:t xml:space="preserve">ie Agentur </w:t>
      </w:r>
      <w:r w:rsidR="00CB00C0">
        <w:rPr>
          <w:rFonts w:ascii="Raleway" w:hAnsi="Raleway"/>
          <w:szCs w:val="22"/>
        </w:rPr>
        <w:t xml:space="preserve">die Idee, das Glück, das aus dieser Bindung entsteht, in all seinen Facetten modern und </w:t>
      </w:r>
      <w:r w:rsidR="00F9680D" w:rsidRPr="00F9680D">
        <w:rPr>
          <w:rFonts w:ascii="Raleway" w:hAnsi="Raleway"/>
          <w:szCs w:val="22"/>
        </w:rPr>
        <w:t>zeitgemäß</w:t>
      </w:r>
      <w:r w:rsidR="00CB00C0">
        <w:rPr>
          <w:rFonts w:ascii="Raleway" w:hAnsi="Raleway"/>
          <w:szCs w:val="22"/>
        </w:rPr>
        <w:t xml:space="preserve"> zu interpretieren</w:t>
      </w:r>
      <w:r w:rsidR="00F9680D" w:rsidRPr="00F9680D">
        <w:rPr>
          <w:rFonts w:ascii="Raleway" w:hAnsi="Raleway"/>
          <w:szCs w:val="22"/>
        </w:rPr>
        <w:t>.</w:t>
      </w:r>
      <w:r w:rsidR="00F9680D">
        <w:rPr>
          <w:rFonts w:ascii="Raleway" w:hAnsi="Raleway"/>
          <w:szCs w:val="22"/>
        </w:rPr>
        <w:t xml:space="preserve"> </w:t>
      </w:r>
    </w:p>
    <w:p w:rsidR="00F9680D" w:rsidRDefault="00F9680D" w:rsidP="00F9680D">
      <w:pPr>
        <w:spacing w:line="360" w:lineRule="auto"/>
        <w:ind w:right="1128"/>
        <w:jc w:val="both"/>
        <w:rPr>
          <w:rFonts w:ascii="Raleway" w:hAnsi="Raleway"/>
          <w:szCs w:val="22"/>
        </w:rPr>
      </w:pPr>
    </w:p>
    <w:p w:rsidR="00F9680D" w:rsidRDefault="00F9680D" w:rsidP="00DB54A6">
      <w:pPr>
        <w:spacing w:line="360" w:lineRule="auto"/>
        <w:ind w:right="1128"/>
        <w:jc w:val="both"/>
        <w:rPr>
          <w:rFonts w:ascii="Raleway" w:hAnsi="Raleway"/>
          <w:szCs w:val="22"/>
        </w:rPr>
      </w:pPr>
      <w:r>
        <w:rPr>
          <w:rFonts w:ascii="Raleway" w:hAnsi="Raleway"/>
          <w:szCs w:val="22"/>
        </w:rPr>
        <w:t>Diese</w:t>
      </w:r>
      <w:r w:rsidR="008A1441">
        <w:rPr>
          <w:rFonts w:ascii="Raleway" w:hAnsi="Raleway"/>
          <w:szCs w:val="22"/>
        </w:rPr>
        <w:t xml:space="preserve"> Überlegungen </w:t>
      </w:r>
      <w:r>
        <w:rPr>
          <w:rFonts w:ascii="Raleway" w:hAnsi="Raleway"/>
          <w:szCs w:val="22"/>
        </w:rPr>
        <w:t xml:space="preserve">goss Lingner Marketing gekonnt in </w:t>
      </w:r>
      <w:r w:rsidRPr="00F9680D">
        <w:rPr>
          <w:rFonts w:ascii="Raleway" w:hAnsi="Raleway"/>
          <w:szCs w:val="22"/>
        </w:rPr>
        <w:t xml:space="preserve">Online-Maßnahmen, TV-Spots, Social Media </w:t>
      </w:r>
      <w:r>
        <w:rPr>
          <w:rFonts w:ascii="Raleway" w:hAnsi="Raleway"/>
          <w:szCs w:val="22"/>
        </w:rPr>
        <w:t>Postings</w:t>
      </w:r>
      <w:r w:rsidRPr="00F9680D">
        <w:rPr>
          <w:rFonts w:ascii="Raleway" w:hAnsi="Raleway"/>
          <w:szCs w:val="22"/>
        </w:rPr>
        <w:t xml:space="preserve"> und </w:t>
      </w:r>
      <w:r>
        <w:rPr>
          <w:rFonts w:ascii="Raleway" w:hAnsi="Raleway"/>
          <w:szCs w:val="22"/>
        </w:rPr>
        <w:t>Aktivitäten am Point-</w:t>
      </w:r>
      <w:proofErr w:type="spellStart"/>
      <w:r>
        <w:rPr>
          <w:rFonts w:ascii="Raleway" w:hAnsi="Raleway"/>
          <w:szCs w:val="22"/>
        </w:rPr>
        <w:t>of</w:t>
      </w:r>
      <w:proofErr w:type="spellEnd"/>
      <w:r>
        <w:rPr>
          <w:rFonts w:ascii="Raleway" w:hAnsi="Raleway"/>
          <w:szCs w:val="22"/>
        </w:rPr>
        <w:t>-Sale und schuf damit eine rundum stimmige 360-Grad Kampagne</w:t>
      </w:r>
      <w:r w:rsidR="007F6D0B">
        <w:rPr>
          <w:rFonts w:ascii="Raleway" w:hAnsi="Raleway"/>
          <w:szCs w:val="22"/>
        </w:rPr>
        <w:t xml:space="preserve">, die die </w:t>
      </w:r>
      <w:r w:rsidR="007F6D0B" w:rsidRPr="00F9680D">
        <w:rPr>
          <w:rFonts w:ascii="Raleway" w:hAnsi="Raleway"/>
          <w:szCs w:val="22"/>
        </w:rPr>
        <w:t xml:space="preserve">Marke </w:t>
      </w:r>
      <w:proofErr w:type="spellStart"/>
      <w:r w:rsidR="007F6D0B">
        <w:rPr>
          <w:rFonts w:ascii="Raleway" w:hAnsi="Raleway"/>
          <w:szCs w:val="22"/>
        </w:rPr>
        <w:t>Vitakraft</w:t>
      </w:r>
      <w:proofErr w:type="spellEnd"/>
      <w:r w:rsidR="007F6D0B">
        <w:rPr>
          <w:rFonts w:ascii="Raleway" w:hAnsi="Raleway"/>
          <w:szCs w:val="22"/>
        </w:rPr>
        <w:t xml:space="preserve"> emotional mit </w:t>
      </w:r>
      <w:r w:rsidR="007F6D0B" w:rsidRPr="00F9680D">
        <w:rPr>
          <w:rFonts w:ascii="Raleway" w:hAnsi="Raleway"/>
          <w:szCs w:val="22"/>
        </w:rPr>
        <w:t>alltägliche</w:t>
      </w:r>
      <w:r w:rsidR="007F6D0B">
        <w:rPr>
          <w:rFonts w:ascii="Raleway" w:hAnsi="Raleway"/>
          <w:szCs w:val="22"/>
        </w:rPr>
        <w:t>n</w:t>
      </w:r>
      <w:r w:rsidR="007F6D0B" w:rsidRPr="00F9680D">
        <w:rPr>
          <w:rFonts w:ascii="Raleway" w:hAnsi="Raleway"/>
          <w:szCs w:val="22"/>
        </w:rPr>
        <w:t xml:space="preserve"> Glücksmoment</w:t>
      </w:r>
      <w:r w:rsidR="007F6D0B">
        <w:rPr>
          <w:rFonts w:ascii="Raleway" w:hAnsi="Raleway"/>
          <w:szCs w:val="22"/>
        </w:rPr>
        <w:t>en</w:t>
      </w:r>
      <w:r w:rsidR="007F6D0B" w:rsidRPr="00F9680D">
        <w:rPr>
          <w:rFonts w:ascii="Raleway" w:hAnsi="Raleway"/>
          <w:szCs w:val="22"/>
        </w:rPr>
        <w:t xml:space="preserve"> </w:t>
      </w:r>
      <w:r w:rsidR="007F6D0B">
        <w:rPr>
          <w:rFonts w:ascii="Raleway" w:hAnsi="Raleway"/>
          <w:szCs w:val="22"/>
        </w:rPr>
        <w:t xml:space="preserve">mit </w:t>
      </w:r>
      <w:r w:rsidR="007F6D0B" w:rsidRPr="00F9680D">
        <w:rPr>
          <w:rFonts w:ascii="Raleway" w:hAnsi="Raleway"/>
          <w:szCs w:val="22"/>
        </w:rPr>
        <w:t>Heimtier</w:t>
      </w:r>
      <w:r w:rsidR="007F6D0B">
        <w:rPr>
          <w:rFonts w:ascii="Raleway" w:hAnsi="Raleway"/>
          <w:szCs w:val="22"/>
        </w:rPr>
        <w:t>en verbindet.</w:t>
      </w:r>
      <w:r w:rsidR="00DB54A6" w:rsidRPr="00DB54A6">
        <w:rPr>
          <w:rFonts w:ascii="Raleway" w:hAnsi="Raleway"/>
          <w:szCs w:val="22"/>
        </w:rPr>
        <w:t xml:space="preserve"> </w:t>
      </w:r>
      <w:r w:rsidR="00DB54A6">
        <w:rPr>
          <w:rFonts w:ascii="Raleway" w:hAnsi="Raleway"/>
          <w:szCs w:val="22"/>
        </w:rPr>
        <w:t>„</w:t>
      </w:r>
      <w:r w:rsidR="00DB54A6" w:rsidRPr="00DB54A6">
        <w:rPr>
          <w:rFonts w:ascii="Raleway" w:hAnsi="Raleway"/>
          <w:szCs w:val="22"/>
        </w:rPr>
        <w:t xml:space="preserve">Die ausgearbeitete 360°-Aktivierungsstrategie mit Fokus auf digitale Ansprache ermöglichte </w:t>
      </w:r>
      <w:r w:rsidR="00DB54A6">
        <w:rPr>
          <w:rFonts w:ascii="Raleway" w:hAnsi="Raleway"/>
          <w:szCs w:val="22"/>
        </w:rPr>
        <w:t>uns</w:t>
      </w:r>
      <w:r w:rsidR="00DB54A6" w:rsidRPr="00DB54A6">
        <w:rPr>
          <w:rFonts w:ascii="Raleway" w:hAnsi="Raleway"/>
          <w:szCs w:val="22"/>
        </w:rPr>
        <w:t xml:space="preserve"> eine zielgruppenspezifische,</w:t>
      </w:r>
      <w:r w:rsidR="00DB54A6">
        <w:rPr>
          <w:rFonts w:ascii="Raleway" w:hAnsi="Raleway"/>
          <w:szCs w:val="22"/>
        </w:rPr>
        <w:t xml:space="preserve"> </w:t>
      </w:r>
      <w:r w:rsidR="00DB54A6" w:rsidRPr="00DB54A6">
        <w:rPr>
          <w:rFonts w:ascii="Raleway" w:hAnsi="Raleway"/>
          <w:szCs w:val="22"/>
        </w:rPr>
        <w:t>effiziente und erfolgreiche Aussteuerung der Kampagnenformate"</w:t>
      </w:r>
      <w:r w:rsidR="00DB54A6">
        <w:rPr>
          <w:rFonts w:ascii="Raleway" w:hAnsi="Raleway"/>
          <w:szCs w:val="22"/>
        </w:rPr>
        <w:t xml:space="preserve">, betont </w:t>
      </w:r>
      <w:r w:rsidR="00DB54A6" w:rsidRPr="00DB54A6">
        <w:rPr>
          <w:rFonts w:ascii="Raleway" w:hAnsi="Raleway"/>
          <w:szCs w:val="22"/>
        </w:rPr>
        <w:t xml:space="preserve">Jan Heckenmüller, Team Lead Brand </w:t>
      </w:r>
      <w:proofErr w:type="spellStart"/>
      <w:r w:rsidR="00DB54A6" w:rsidRPr="00DB54A6">
        <w:rPr>
          <w:rFonts w:ascii="Raleway" w:hAnsi="Raleway"/>
          <w:szCs w:val="22"/>
        </w:rPr>
        <w:t>Activation</w:t>
      </w:r>
      <w:proofErr w:type="spellEnd"/>
      <w:r w:rsidR="00DB54A6" w:rsidRPr="00DB54A6">
        <w:rPr>
          <w:rFonts w:ascii="Raleway" w:hAnsi="Raleway"/>
          <w:szCs w:val="22"/>
        </w:rPr>
        <w:t xml:space="preserve"> Management International</w:t>
      </w:r>
      <w:r w:rsidR="00DB54A6">
        <w:rPr>
          <w:rFonts w:ascii="Raleway" w:hAnsi="Raleway"/>
          <w:szCs w:val="22"/>
        </w:rPr>
        <w:t xml:space="preserve"> bei </w:t>
      </w:r>
      <w:proofErr w:type="spellStart"/>
      <w:r w:rsidR="00DB54A6">
        <w:rPr>
          <w:rFonts w:ascii="Raleway" w:hAnsi="Raleway"/>
          <w:szCs w:val="22"/>
        </w:rPr>
        <w:t>Vitakraft</w:t>
      </w:r>
      <w:proofErr w:type="spellEnd"/>
      <w:r w:rsidR="00DB54A6">
        <w:rPr>
          <w:rFonts w:ascii="Raleway" w:hAnsi="Raleway"/>
          <w:szCs w:val="22"/>
        </w:rPr>
        <w:t xml:space="preserve">. Dies honorierte auch die </w:t>
      </w:r>
      <w:r>
        <w:rPr>
          <w:rFonts w:ascii="Raleway" w:hAnsi="Raleway"/>
          <w:szCs w:val="22"/>
        </w:rPr>
        <w:t xml:space="preserve">unabhängige Fachjury </w:t>
      </w:r>
      <w:r w:rsidR="00E70C76">
        <w:rPr>
          <w:rFonts w:ascii="Raleway" w:hAnsi="Raleway"/>
          <w:szCs w:val="22"/>
        </w:rPr>
        <w:t xml:space="preserve">des German Brand Award </w:t>
      </w:r>
      <w:r>
        <w:rPr>
          <w:rFonts w:ascii="Raleway" w:hAnsi="Raleway"/>
          <w:szCs w:val="22"/>
        </w:rPr>
        <w:t xml:space="preserve">in der Kategorie </w:t>
      </w:r>
      <w:r w:rsidR="00E70C76">
        <w:rPr>
          <w:rFonts w:ascii="Raleway" w:hAnsi="Raleway"/>
          <w:szCs w:val="22"/>
        </w:rPr>
        <w:t>„</w:t>
      </w:r>
      <w:r w:rsidR="00CB00C0" w:rsidRPr="00CB00C0">
        <w:rPr>
          <w:rFonts w:ascii="Raleway" w:hAnsi="Raleway"/>
          <w:szCs w:val="22"/>
        </w:rPr>
        <w:t>Brand Communication - Digital Campaign</w:t>
      </w:r>
      <w:r w:rsidR="00E70C76">
        <w:rPr>
          <w:rFonts w:ascii="Raleway" w:hAnsi="Raleway"/>
          <w:szCs w:val="22"/>
        </w:rPr>
        <w:t xml:space="preserve">“ mit der Auszeichnung „Winner“. </w:t>
      </w:r>
    </w:p>
    <w:p w:rsidR="00344EE1" w:rsidRDefault="00344EE1" w:rsidP="008861AC">
      <w:pPr>
        <w:spacing w:line="360" w:lineRule="auto"/>
        <w:ind w:right="1128"/>
        <w:jc w:val="both"/>
        <w:rPr>
          <w:rFonts w:ascii="Raleway" w:hAnsi="Raleway"/>
          <w:b/>
        </w:rPr>
      </w:pPr>
    </w:p>
    <w:p w:rsidR="00344EE1" w:rsidRDefault="00394B11" w:rsidP="008861AC">
      <w:pPr>
        <w:spacing w:line="360" w:lineRule="auto"/>
        <w:ind w:right="1128"/>
        <w:jc w:val="both"/>
        <w:rPr>
          <w:rFonts w:ascii="Raleway" w:hAnsi="Raleway"/>
          <w:b/>
        </w:rPr>
      </w:pPr>
      <w:r>
        <w:rPr>
          <w:rFonts w:ascii="Raleway" w:hAnsi="Raleway"/>
          <w:b/>
        </w:rPr>
        <w:t>Bereits m</w:t>
      </w:r>
      <w:r w:rsidR="008861AC">
        <w:rPr>
          <w:rFonts w:ascii="Raleway" w:hAnsi="Raleway"/>
          <w:b/>
        </w:rPr>
        <w:t>ehrfach ausgezeichnet</w:t>
      </w:r>
    </w:p>
    <w:p w:rsidR="00344EE1" w:rsidRDefault="008861AC" w:rsidP="008861AC">
      <w:pPr>
        <w:spacing w:line="360" w:lineRule="auto"/>
        <w:ind w:right="1128"/>
        <w:jc w:val="both"/>
        <w:rPr>
          <w:rFonts w:ascii="Raleway" w:hAnsi="Raleway"/>
        </w:rPr>
      </w:pPr>
      <w:r>
        <w:rPr>
          <w:rFonts w:ascii="Raleway" w:hAnsi="Raleway"/>
        </w:rPr>
        <w:lastRenderedPageBreak/>
        <w:t>Die diesjährigen Auszeichnungen mit dem German Brand Award unterstreichen die kontinuierlich starken Leistungen der Agentur. Bereits im letzten Jahr wurden vier von Lingner Marketing umgesetzte Projekte mit dem German Brand Award</w:t>
      </w:r>
      <w:r w:rsidR="00394B11">
        <w:rPr>
          <w:rFonts w:ascii="Raleway" w:hAnsi="Raleway"/>
        </w:rPr>
        <w:t xml:space="preserve"> für exzellente Markenführung</w:t>
      </w:r>
      <w:r>
        <w:rPr>
          <w:rFonts w:ascii="Raleway" w:hAnsi="Raleway"/>
        </w:rPr>
        <w:t xml:space="preserve"> ausgezeichnet. In 2022 konnte sie sich außerdem den German Design Award für eine hochwertig gestaltete Broschüre sichern.</w:t>
      </w:r>
    </w:p>
    <w:p w:rsidR="008861AC" w:rsidRDefault="008861AC" w:rsidP="008861AC">
      <w:pPr>
        <w:spacing w:line="360" w:lineRule="auto"/>
        <w:ind w:right="1128"/>
        <w:jc w:val="both"/>
        <w:rPr>
          <w:rFonts w:ascii="Raleway" w:hAnsi="Raleway"/>
        </w:rPr>
      </w:pPr>
    </w:p>
    <w:p w:rsidR="008861AC" w:rsidRPr="008861AC" w:rsidRDefault="008861AC" w:rsidP="008861AC">
      <w:pPr>
        <w:spacing w:line="360" w:lineRule="auto"/>
        <w:ind w:right="1128"/>
        <w:jc w:val="both"/>
        <w:rPr>
          <w:rFonts w:ascii="Raleway" w:hAnsi="Raleway"/>
        </w:rPr>
      </w:pPr>
      <w:r>
        <w:rPr>
          <w:rFonts w:ascii="Raleway" w:hAnsi="Raleway"/>
        </w:rPr>
        <w:t xml:space="preserve">Weitere Informationen finden Interessierte unter: </w:t>
      </w:r>
      <w:hyperlink r:id="rId6" w:history="1">
        <w:r w:rsidRPr="00EB7FAB">
          <w:rPr>
            <w:rStyle w:val="Hyperlink"/>
            <w:rFonts w:ascii="Raleway" w:hAnsi="Raleway"/>
          </w:rPr>
          <w:t>www.lingner.de</w:t>
        </w:r>
      </w:hyperlink>
      <w:r>
        <w:rPr>
          <w:rFonts w:ascii="Raleway" w:hAnsi="Raleway"/>
        </w:rPr>
        <w:t xml:space="preserve"> </w:t>
      </w:r>
    </w:p>
    <w:p w:rsidR="007F431D" w:rsidRDefault="007F431D" w:rsidP="00F26C2B">
      <w:pPr>
        <w:ind w:right="1128"/>
        <w:rPr>
          <w:rFonts w:ascii="Raleway" w:hAnsi="Raleway"/>
          <w:b/>
        </w:rPr>
      </w:pPr>
    </w:p>
    <w:p w:rsidR="00DB54A6" w:rsidRDefault="00DB54A6" w:rsidP="00F26C2B">
      <w:pPr>
        <w:ind w:right="1128"/>
        <w:rPr>
          <w:rFonts w:ascii="Raleway" w:hAnsi="Raleway"/>
          <w:b/>
        </w:rPr>
      </w:pPr>
    </w:p>
    <w:p w:rsidR="00344EE1" w:rsidRDefault="00344EE1" w:rsidP="00344EE1">
      <w:pPr>
        <w:spacing w:line="360" w:lineRule="auto"/>
        <w:ind w:right="1128"/>
        <w:jc w:val="both"/>
        <w:rPr>
          <w:rFonts w:ascii="Raleway" w:hAnsi="Raleway"/>
          <w:b/>
          <w:i/>
          <w:sz w:val="20"/>
        </w:rPr>
      </w:pPr>
      <w:r>
        <w:rPr>
          <w:rFonts w:ascii="Raleway" w:hAnsi="Raleway"/>
          <w:b/>
          <w:i/>
          <w:sz w:val="20"/>
        </w:rPr>
        <w:t>Über Lingner Marketing</w:t>
      </w:r>
    </w:p>
    <w:p w:rsidR="00344EE1" w:rsidRPr="00B15CC4"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n Erfolg 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und reicht bis hin zur crossmedialen Umsetzung von Online- und Offline-Maßnahmen. Beheimatet im mittelfränkischen Fürth beschäftigt die Agentur derzeit 48 Angestellte. </w:t>
      </w:r>
    </w:p>
    <w:p w:rsidR="00344EE1" w:rsidRDefault="00344EE1" w:rsidP="00F26C2B">
      <w:pPr>
        <w:ind w:right="1128"/>
        <w:rPr>
          <w:rFonts w:ascii="Raleway" w:hAnsi="Raleway"/>
          <w:b/>
        </w:rPr>
      </w:pPr>
    </w:p>
    <w:p w:rsidR="00A03D7D" w:rsidRDefault="00A03D7D" w:rsidP="00F26C2B">
      <w:pPr>
        <w:ind w:right="1128"/>
        <w:rPr>
          <w:rFonts w:ascii="Raleway" w:hAnsi="Raleway"/>
          <w:b/>
        </w:rPr>
      </w:pPr>
    </w:p>
    <w:p w:rsidR="00A03D7D" w:rsidRDefault="00A03D7D" w:rsidP="00A03D7D">
      <w:pPr>
        <w:ind w:right="1128"/>
        <w:rPr>
          <w:rFonts w:ascii="Raleway" w:hAnsi="Raleway"/>
          <w:b/>
          <w:u w:val="single"/>
        </w:rPr>
      </w:pPr>
      <w:r w:rsidRPr="00B76FB6">
        <w:rPr>
          <w:rFonts w:ascii="Raleway" w:hAnsi="Raleway"/>
          <w:b/>
          <w:u w:val="single"/>
        </w:rPr>
        <w:t>Bildunterschriften</w:t>
      </w:r>
    </w:p>
    <w:p w:rsidR="00CA4B96" w:rsidRDefault="00CA4B96" w:rsidP="00A03D7D">
      <w:pPr>
        <w:ind w:right="1128"/>
        <w:rPr>
          <w:rFonts w:ascii="Raleway" w:hAnsi="Raleway"/>
          <w:b/>
          <w:u w:val="single"/>
        </w:rPr>
      </w:pPr>
    </w:p>
    <w:p w:rsidR="00CA4B96" w:rsidRDefault="00A03D7D" w:rsidP="00F26C2B">
      <w:pPr>
        <w:ind w:right="1128"/>
        <w:rPr>
          <w:rFonts w:ascii="Raleway" w:hAnsi="Raleway"/>
          <w:b/>
        </w:rPr>
      </w:pPr>
      <w:r>
        <w:rPr>
          <w:rFonts w:ascii="Raleway" w:hAnsi="Raleway"/>
          <w:b/>
          <w:noProof/>
        </w:rPr>
        <w:drawing>
          <wp:inline distT="0" distB="0" distL="0" distR="0">
            <wp:extent cx="2553803" cy="180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tel_360_Grad_Kampagne_Vitakraft_A5.jpg"/>
                    <pic:cNvPicPr/>
                  </pic:nvPicPr>
                  <pic:blipFill>
                    <a:blip r:embed="rId7" cstate="screen">
                      <a:extLst>
                        <a:ext uri="{28A0092B-C50C-407E-A947-70E740481C1C}">
                          <a14:useLocalDpi xmlns:a14="http://schemas.microsoft.com/office/drawing/2010/main"/>
                        </a:ext>
                      </a:extLst>
                    </a:blip>
                    <a:stretch>
                      <a:fillRect/>
                    </a:stretch>
                  </pic:blipFill>
                  <pic:spPr>
                    <a:xfrm>
                      <a:off x="0" y="0"/>
                      <a:ext cx="2553803" cy="1800000"/>
                    </a:xfrm>
                    <a:prstGeom prst="rect">
                      <a:avLst/>
                    </a:prstGeom>
                  </pic:spPr>
                </pic:pic>
              </a:graphicData>
            </a:graphic>
          </wp:inline>
        </w:drawing>
      </w:r>
    </w:p>
    <w:p w:rsidR="00CA4B96" w:rsidRDefault="00CA4B96" w:rsidP="00F26C2B">
      <w:pPr>
        <w:ind w:right="1128"/>
        <w:rPr>
          <w:rFonts w:ascii="Raleway" w:hAnsi="Raleway"/>
          <w:b/>
        </w:rPr>
      </w:pPr>
    </w:p>
    <w:p w:rsidR="00CA4B96" w:rsidRPr="00CA4B96" w:rsidRDefault="00CA4B96" w:rsidP="00F26C2B">
      <w:pPr>
        <w:ind w:right="1128"/>
        <w:rPr>
          <w:rFonts w:ascii="Raleway" w:hAnsi="Raleway"/>
          <w:i/>
        </w:rPr>
      </w:pPr>
      <w:r w:rsidRPr="00CA4B96">
        <w:rPr>
          <w:rFonts w:ascii="Raleway" w:hAnsi="Raleway"/>
          <w:i/>
        </w:rPr>
        <w:t xml:space="preserve">Die crossmediale Dachmarkenkampagne für </w:t>
      </w:r>
      <w:proofErr w:type="spellStart"/>
      <w:r w:rsidRPr="00CA4B96">
        <w:rPr>
          <w:rFonts w:ascii="Raleway" w:hAnsi="Raleway"/>
          <w:i/>
        </w:rPr>
        <w:t>Vitakraft</w:t>
      </w:r>
      <w:proofErr w:type="spellEnd"/>
      <w:r w:rsidRPr="00CA4B96">
        <w:rPr>
          <w:rFonts w:ascii="Raleway" w:hAnsi="Raleway"/>
          <w:i/>
        </w:rPr>
        <w:t xml:space="preserve"> zeigt rundum stimmig die alltäglichen Glücksmomente zwischen Mensch und Haustier.</w:t>
      </w:r>
    </w:p>
    <w:p w:rsidR="00CA4B96" w:rsidRDefault="00CA4B96" w:rsidP="00F26C2B">
      <w:pPr>
        <w:ind w:right="1128"/>
        <w:rPr>
          <w:rFonts w:ascii="Raleway" w:hAnsi="Raleway"/>
          <w:b/>
        </w:rPr>
      </w:pPr>
    </w:p>
    <w:p w:rsidR="00CA4B96" w:rsidRDefault="00CA4B96" w:rsidP="00F26C2B">
      <w:pPr>
        <w:ind w:right="1128"/>
        <w:rPr>
          <w:rFonts w:ascii="Raleway" w:hAnsi="Raleway"/>
          <w:b/>
        </w:rPr>
      </w:pPr>
      <w:bookmarkStart w:id="0" w:name="_GoBack"/>
      <w:bookmarkEnd w:id="0"/>
    </w:p>
    <w:p w:rsidR="00A03D7D" w:rsidRDefault="00A03D7D" w:rsidP="00F26C2B">
      <w:pPr>
        <w:ind w:right="1128"/>
        <w:rPr>
          <w:rFonts w:ascii="Raleway" w:hAnsi="Raleway"/>
          <w:b/>
        </w:rPr>
      </w:pPr>
      <w:r>
        <w:rPr>
          <w:rFonts w:ascii="Raleway" w:hAnsi="Raleway"/>
          <w:b/>
          <w:noProof/>
        </w:rPr>
        <w:lastRenderedPageBreak/>
        <w:drawing>
          <wp:inline distT="0" distB="0" distL="0" distR="0">
            <wp:extent cx="2553803" cy="180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tel_Digital_Campaign_SPVGG_A5.jpg"/>
                    <pic:cNvPicPr/>
                  </pic:nvPicPr>
                  <pic:blipFill>
                    <a:blip r:embed="rId8" cstate="screen">
                      <a:extLst>
                        <a:ext uri="{28A0092B-C50C-407E-A947-70E740481C1C}">
                          <a14:useLocalDpi xmlns:a14="http://schemas.microsoft.com/office/drawing/2010/main"/>
                        </a:ext>
                      </a:extLst>
                    </a:blip>
                    <a:stretch>
                      <a:fillRect/>
                    </a:stretch>
                  </pic:blipFill>
                  <pic:spPr>
                    <a:xfrm>
                      <a:off x="0" y="0"/>
                      <a:ext cx="2553803" cy="1800000"/>
                    </a:xfrm>
                    <a:prstGeom prst="rect">
                      <a:avLst/>
                    </a:prstGeom>
                  </pic:spPr>
                </pic:pic>
              </a:graphicData>
            </a:graphic>
          </wp:inline>
        </w:drawing>
      </w:r>
    </w:p>
    <w:p w:rsidR="00CA4B96" w:rsidRPr="00CA4B96" w:rsidRDefault="00CA4B96" w:rsidP="00F26C2B">
      <w:pPr>
        <w:ind w:right="1128"/>
        <w:rPr>
          <w:rFonts w:ascii="Raleway" w:hAnsi="Raleway"/>
          <w:i/>
        </w:rPr>
      </w:pPr>
    </w:p>
    <w:p w:rsidR="00CA4B96" w:rsidRPr="00CA4B96" w:rsidRDefault="00CA4B96" w:rsidP="00F26C2B">
      <w:pPr>
        <w:ind w:right="1128"/>
        <w:rPr>
          <w:rFonts w:ascii="Raleway" w:hAnsi="Raleway"/>
          <w:i/>
        </w:rPr>
      </w:pPr>
      <w:r w:rsidRPr="00CA4B96">
        <w:rPr>
          <w:rFonts w:ascii="Raleway" w:hAnsi="Raleway"/>
          <w:i/>
        </w:rPr>
        <w:t xml:space="preserve">Die Motive der digitalen Kampagne für die </w:t>
      </w:r>
      <w:proofErr w:type="spellStart"/>
      <w:r w:rsidRPr="00CA4B96">
        <w:rPr>
          <w:rFonts w:ascii="Raleway" w:hAnsi="Raleway"/>
          <w:i/>
        </w:rPr>
        <w:t>SpVgg</w:t>
      </w:r>
      <w:proofErr w:type="spellEnd"/>
      <w:r w:rsidRPr="00CA4B96">
        <w:rPr>
          <w:rFonts w:ascii="Raleway" w:hAnsi="Raleway"/>
          <w:i/>
        </w:rPr>
        <w:t xml:space="preserve"> Greuther Fürth spielen auf bekannte Serien an. Die Agentur schuf so ein echtes „Kleeblatt Original“, mit dem sich die Fans auf besondere Weise identifizieren konnten.</w:t>
      </w:r>
    </w:p>
    <w:p w:rsidR="00A03D7D" w:rsidRDefault="00A03D7D" w:rsidP="00F26C2B">
      <w:pPr>
        <w:ind w:right="1128"/>
        <w:rPr>
          <w:rFonts w:ascii="Raleway" w:hAnsi="Raleway"/>
          <w:b/>
        </w:rPr>
      </w:pPr>
    </w:p>
    <w:p w:rsidR="00A03D7D" w:rsidRDefault="00A03D7D" w:rsidP="00F26C2B">
      <w:pPr>
        <w:ind w:right="1128"/>
        <w:rPr>
          <w:rFonts w:ascii="Raleway" w:hAnsi="Raleway"/>
          <w:b/>
        </w:rPr>
      </w:pPr>
    </w:p>
    <w:p w:rsidR="00A03D7D" w:rsidRDefault="00A03D7D" w:rsidP="00F26C2B">
      <w:pPr>
        <w:ind w:right="1128"/>
        <w:rPr>
          <w:rFonts w:ascii="Raleway" w:hAnsi="Raleway"/>
          <w:b/>
        </w:rPr>
      </w:pPr>
    </w:p>
    <w:p w:rsidR="007F431D" w:rsidRDefault="007F431D" w:rsidP="00F26C2B">
      <w:pPr>
        <w:ind w:right="1128"/>
        <w:rPr>
          <w:rFonts w:ascii="Raleway" w:hAnsi="Raleway"/>
          <w:b/>
        </w:rPr>
      </w:pPr>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9"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20C" w:rsidRDefault="008D320C" w:rsidP="00F26C2B">
      <w:r>
        <w:separator/>
      </w:r>
    </w:p>
  </w:endnote>
  <w:endnote w:type="continuationSeparator" w:id="0">
    <w:p w:rsidR="008D320C" w:rsidRDefault="008D320C"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F92" w:rsidRDefault="008E0F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9733780"/>
      <w:docPartObj>
        <w:docPartGallery w:val="Page Numbers (Bottom of Page)"/>
        <w:docPartUnique/>
      </w:docPartObj>
    </w:sdtPr>
    <w:sdtEndPr/>
    <w:sdtContent>
      <w:sdt>
        <w:sdtPr>
          <w:rPr>
            <w:rFonts w:ascii="Raleway" w:hAnsi="Raleway"/>
            <w:sz w:val="18"/>
            <w:szCs w:val="18"/>
          </w:rPr>
          <w:id w:val="1728636285"/>
          <w:docPartObj>
            <w:docPartGallery w:val="Page Numbers (Top of Page)"/>
            <w:docPartUnique/>
          </w:docPartObj>
        </w:sdtPr>
        <w:sdtEndPr/>
        <w:sdtContent>
          <w:p w:rsidR="008E0F92" w:rsidRPr="008E0F92" w:rsidRDefault="008E0F92" w:rsidP="008E0F92">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p w:rsidR="008E0F92" w:rsidRDefault="008E0F9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F92" w:rsidRDefault="008E0F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20C" w:rsidRDefault="008D320C" w:rsidP="00F26C2B">
      <w:r>
        <w:separator/>
      </w:r>
    </w:p>
  </w:footnote>
  <w:footnote w:type="continuationSeparator" w:id="0">
    <w:p w:rsidR="008D320C" w:rsidRDefault="008D320C"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F92" w:rsidRDefault="008E0F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F92" w:rsidRDefault="008E0F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E3"/>
    <w:rsid w:val="00025AB4"/>
    <w:rsid w:val="00025AE3"/>
    <w:rsid w:val="00025D76"/>
    <w:rsid w:val="000864C8"/>
    <w:rsid w:val="000A1829"/>
    <w:rsid w:val="000A42E3"/>
    <w:rsid w:val="000B0CBA"/>
    <w:rsid w:val="000C5ED0"/>
    <w:rsid w:val="000D7960"/>
    <w:rsid w:val="000E75D7"/>
    <w:rsid w:val="00132ACA"/>
    <w:rsid w:val="00164148"/>
    <w:rsid w:val="001B5DA8"/>
    <w:rsid w:val="001D22B3"/>
    <w:rsid w:val="001E3112"/>
    <w:rsid w:val="0025245D"/>
    <w:rsid w:val="002C4CB2"/>
    <w:rsid w:val="00331EAA"/>
    <w:rsid w:val="00344EE1"/>
    <w:rsid w:val="00394B11"/>
    <w:rsid w:val="00395AC3"/>
    <w:rsid w:val="003A3D9B"/>
    <w:rsid w:val="003C36A9"/>
    <w:rsid w:val="00421B8D"/>
    <w:rsid w:val="004E042B"/>
    <w:rsid w:val="00513780"/>
    <w:rsid w:val="00583195"/>
    <w:rsid w:val="005D6A5A"/>
    <w:rsid w:val="00666379"/>
    <w:rsid w:val="00674513"/>
    <w:rsid w:val="0067480A"/>
    <w:rsid w:val="006C420A"/>
    <w:rsid w:val="0074759B"/>
    <w:rsid w:val="00785051"/>
    <w:rsid w:val="00793769"/>
    <w:rsid w:val="007B35B9"/>
    <w:rsid w:val="007F431D"/>
    <w:rsid w:val="007F6D0B"/>
    <w:rsid w:val="00814284"/>
    <w:rsid w:val="00860898"/>
    <w:rsid w:val="00870505"/>
    <w:rsid w:val="00871CFC"/>
    <w:rsid w:val="00873F4D"/>
    <w:rsid w:val="008821F2"/>
    <w:rsid w:val="008861AC"/>
    <w:rsid w:val="008A1441"/>
    <w:rsid w:val="008D320C"/>
    <w:rsid w:val="008E0F92"/>
    <w:rsid w:val="009021C1"/>
    <w:rsid w:val="0090510F"/>
    <w:rsid w:val="00962472"/>
    <w:rsid w:val="00965332"/>
    <w:rsid w:val="00996601"/>
    <w:rsid w:val="009A7E76"/>
    <w:rsid w:val="009D42BE"/>
    <w:rsid w:val="00A03D7D"/>
    <w:rsid w:val="00A53BA7"/>
    <w:rsid w:val="00A558A2"/>
    <w:rsid w:val="00A6476D"/>
    <w:rsid w:val="00A64DB6"/>
    <w:rsid w:val="00A926B2"/>
    <w:rsid w:val="00AA1BCD"/>
    <w:rsid w:val="00AA5BA8"/>
    <w:rsid w:val="00AE42A8"/>
    <w:rsid w:val="00AE48CD"/>
    <w:rsid w:val="00B01EA5"/>
    <w:rsid w:val="00B41638"/>
    <w:rsid w:val="00BF1D4C"/>
    <w:rsid w:val="00BF3A3C"/>
    <w:rsid w:val="00C91ECE"/>
    <w:rsid w:val="00C932F3"/>
    <w:rsid w:val="00CA4B96"/>
    <w:rsid w:val="00CA6FD6"/>
    <w:rsid w:val="00CB00C0"/>
    <w:rsid w:val="00D21958"/>
    <w:rsid w:val="00D2697A"/>
    <w:rsid w:val="00D44054"/>
    <w:rsid w:val="00DB54A6"/>
    <w:rsid w:val="00E70201"/>
    <w:rsid w:val="00E70C76"/>
    <w:rsid w:val="00E72A04"/>
    <w:rsid w:val="00EB1AFD"/>
    <w:rsid w:val="00ED54B1"/>
    <w:rsid w:val="00F26C2B"/>
    <w:rsid w:val="00F304C7"/>
    <w:rsid w:val="00F9680D"/>
    <w:rsid w:val="00FB04CB"/>
    <w:rsid w:val="00FC3C4F"/>
    <w:rsid w:val="00FE2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7BC86"/>
  <w14:defaultImageDpi w14:val="32767"/>
  <w15:chartTrackingRefBased/>
  <w15:docId w15:val="{BC76B7A1-FD24-48C1-9348-1222751A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236549533">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tanja.nuernberger@lingner.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4</Pages>
  <Words>832</Words>
  <Characters>5246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40</cp:revision>
  <dcterms:created xsi:type="dcterms:W3CDTF">2022-06-02T10:37:00Z</dcterms:created>
  <dcterms:modified xsi:type="dcterms:W3CDTF">2023-01-13T07:17:00Z</dcterms:modified>
</cp:coreProperties>
</file>